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3C19" w14:textId="3A75063A" w:rsidR="009E127A" w:rsidRDefault="009E127A" w:rsidP="00A74C65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Zarządzenie Nr</w:t>
      </w:r>
      <w:r w:rsidR="001F6A5C">
        <w:rPr>
          <w:color w:val="000000" w:themeColor="text1"/>
          <w:sz w:val="20"/>
          <w:szCs w:val="20"/>
        </w:rPr>
        <w:t xml:space="preserve"> </w:t>
      </w:r>
      <w:r w:rsidR="001976E9">
        <w:rPr>
          <w:color w:val="000000" w:themeColor="text1"/>
          <w:sz w:val="20"/>
          <w:szCs w:val="20"/>
        </w:rPr>
        <w:t>48</w:t>
      </w:r>
      <w:r>
        <w:rPr>
          <w:color w:val="000000" w:themeColor="text1"/>
          <w:sz w:val="20"/>
          <w:szCs w:val="20"/>
        </w:rPr>
        <w:t>/202</w:t>
      </w:r>
      <w:r w:rsidR="00AE2768">
        <w:rPr>
          <w:color w:val="000000" w:themeColor="text1"/>
          <w:sz w:val="20"/>
          <w:szCs w:val="20"/>
        </w:rPr>
        <w:t>6</w:t>
      </w:r>
    </w:p>
    <w:p w14:paraId="39E14DEB" w14:textId="77777777" w:rsidR="009E127A" w:rsidRDefault="009E127A" w:rsidP="00A74C65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Prezydenta Miasta Rzeszowa</w:t>
      </w:r>
    </w:p>
    <w:p w14:paraId="13770B1D" w14:textId="4749D8EB" w:rsidR="009E127A" w:rsidRDefault="009E127A" w:rsidP="00A74C65">
      <w:pPr>
        <w:pStyle w:val="Default"/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 dnia </w:t>
      </w:r>
      <w:r w:rsidR="00A55E01">
        <w:rPr>
          <w:color w:val="000000" w:themeColor="text1"/>
          <w:sz w:val="20"/>
          <w:szCs w:val="20"/>
        </w:rPr>
        <w:t>26</w:t>
      </w:r>
      <w:r w:rsidR="007345E2">
        <w:rPr>
          <w:color w:val="000000" w:themeColor="text1"/>
          <w:sz w:val="20"/>
          <w:szCs w:val="20"/>
        </w:rPr>
        <w:t xml:space="preserve"> </w:t>
      </w:r>
      <w:r w:rsidR="00AE2768">
        <w:rPr>
          <w:color w:val="000000" w:themeColor="text1"/>
          <w:sz w:val="20"/>
          <w:szCs w:val="20"/>
        </w:rPr>
        <w:t>stycz</w:t>
      </w:r>
      <w:r>
        <w:rPr>
          <w:color w:val="000000" w:themeColor="text1"/>
          <w:sz w:val="20"/>
          <w:szCs w:val="20"/>
        </w:rPr>
        <w:t>nia 202</w:t>
      </w:r>
      <w:r w:rsidR="00AE2768">
        <w:rPr>
          <w:color w:val="000000" w:themeColor="text1"/>
          <w:sz w:val="20"/>
          <w:szCs w:val="20"/>
        </w:rPr>
        <w:t>6</w:t>
      </w:r>
      <w:r>
        <w:rPr>
          <w:color w:val="000000" w:themeColor="text1"/>
          <w:sz w:val="20"/>
          <w:szCs w:val="20"/>
        </w:rPr>
        <w:t xml:space="preserve"> r.   </w:t>
      </w:r>
    </w:p>
    <w:p w14:paraId="58F209BC" w14:textId="77777777" w:rsidR="009E127A" w:rsidRDefault="009E127A" w:rsidP="00A74C65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zmieniające zarządzenie w sprawie nadania Regulaminu Organizacyjnego Urzędu Miasta Rzeszowa</w:t>
      </w:r>
    </w:p>
    <w:p w14:paraId="586C65F6" w14:textId="77777777" w:rsidR="009E127A" w:rsidRDefault="009E127A" w:rsidP="009E127A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1906116" w14:textId="2FC82747" w:rsidR="009E127A" w:rsidRDefault="009E127A" w:rsidP="00A74C65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Na podstawie art. 33 ust. 1 i 2 ustawy z dnia 8 marca 1990 r. o samorządzie gminnym (Dz. U. z 2025 r., poz. 1153</w:t>
      </w:r>
      <w:r w:rsidR="00AE2768">
        <w:rPr>
          <w:color w:val="000000" w:themeColor="text1"/>
          <w:sz w:val="20"/>
          <w:szCs w:val="20"/>
        </w:rPr>
        <w:t>, z późn. zm.</w:t>
      </w:r>
      <w:r>
        <w:rPr>
          <w:color w:val="000000" w:themeColor="text1"/>
          <w:sz w:val="20"/>
          <w:szCs w:val="20"/>
        </w:rPr>
        <w:t>),</w:t>
      </w:r>
    </w:p>
    <w:p w14:paraId="2AE97737" w14:textId="77777777" w:rsidR="009E127A" w:rsidRDefault="009E127A" w:rsidP="00A74C65">
      <w:pPr>
        <w:pStyle w:val="Default"/>
        <w:spacing w:line="276" w:lineRule="auto"/>
        <w:rPr>
          <w:color w:val="000000" w:themeColor="text1"/>
          <w:sz w:val="20"/>
          <w:szCs w:val="20"/>
        </w:rPr>
      </w:pPr>
    </w:p>
    <w:p w14:paraId="598F33DF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zarządza się, co następuje:</w:t>
      </w:r>
    </w:p>
    <w:p w14:paraId="65C5E95F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</w:p>
    <w:p w14:paraId="7496C8E9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§ 1</w:t>
      </w:r>
    </w:p>
    <w:p w14:paraId="14C4B017" w14:textId="14B9CE44" w:rsidR="00194E68" w:rsidRDefault="009E127A" w:rsidP="00B621FA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Regulaminie Organizacyjnym Urzędu Miasta Rzeszowa stanowiącym załącznik do zarządzenia Nr 87/2022 Prezydenta Miasta Rzeszowa z dnia 20 września 2022 r. w sprawie nadania Regulaminu Organizacyjnego Urzędu Miasta Rzeszowa (tekst jednolity zarządzenie Nr </w:t>
      </w:r>
      <w:r w:rsidR="00555B1F" w:rsidRPr="00555B1F">
        <w:rPr>
          <w:color w:val="000000" w:themeColor="text1"/>
          <w:sz w:val="20"/>
          <w:szCs w:val="20"/>
        </w:rPr>
        <w:t xml:space="preserve">1048/2025 </w:t>
      </w:r>
      <w:r>
        <w:rPr>
          <w:color w:val="000000" w:themeColor="text1"/>
          <w:sz w:val="20"/>
          <w:szCs w:val="20"/>
        </w:rPr>
        <w:t xml:space="preserve">Prezydenta Miasta Rzeszowa z dnia </w:t>
      </w:r>
      <w:r w:rsidR="00AF2F88" w:rsidRPr="00AF2F88">
        <w:rPr>
          <w:color w:val="000000" w:themeColor="text1"/>
          <w:sz w:val="20"/>
          <w:szCs w:val="20"/>
        </w:rPr>
        <w:t xml:space="preserve">22 grudnia 2025 </w:t>
      </w:r>
      <w:r>
        <w:rPr>
          <w:color w:val="000000" w:themeColor="text1"/>
          <w:sz w:val="20"/>
          <w:szCs w:val="20"/>
        </w:rPr>
        <w:t xml:space="preserve">r.) </w:t>
      </w:r>
      <w:r w:rsidR="00194E68">
        <w:rPr>
          <w:color w:val="000000" w:themeColor="text1"/>
          <w:sz w:val="20"/>
          <w:szCs w:val="20"/>
        </w:rPr>
        <w:t>wprowadza się następujące zmiany:</w:t>
      </w:r>
    </w:p>
    <w:p w14:paraId="3B1E690A" w14:textId="77777777" w:rsidR="00194E68" w:rsidRDefault="00194E68" w:rsidP="00B621FA">
      <w:pPr>
        <w:pStyle w:val="Default"/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6553005A" w14:textId="1AF091CC" w:rsidR="0036400C" w:rsidRPr="0036400C" w:rsidRDefault="009E127A" w:rsidP="00647D72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w §</w:t>
      </w:r>
      <w:r w:rsidR="007345E2">
        <w:rPr>
          <w:rFonts w:eastAsia="Times New Roman" w:cs="Times New Roman"/>
          <w:sz w:val="20"/>
          <w:szCs w:val="20"/>
          <w:lang w:eastAsia="pl-PL"/>
        </w:rPr>
        <w:t xml:space="preserve"> 4</w:t>
      </w:r>
      <w:r w:rsidR="00647D72">
        <w:rPr>
          <w:rFonts w:eastAsia="Times New Roman" w:cs="Times New Roman"/>
          <w:sz w:val="20"/>
          <w:szCs w:val="20"/>
          <w:lang w:eastAsia="pl-PL"/>
        </w:rPr>
        <w:t>2</w:t>
      </w:r>
      <w:r>
        <w:rPr>
          <w:rFonts w:eastAsia="Times New Roman" w:cs="Times New Roman"/>
          <w:sz w:val="20"/>
          <w:szCs w:val="20"/>
          <w:lang w:eastAsia="pl-PL"/>
        </w:rPr>
        <w:t xml:space="preserve"> </w:t>
      </w:r>
      <w:bookmarkStart w:id="0" w:name="_Hlk208258296"/>
      <w:r w:rsidR="00184D7B">
        <w:rPr>
          <w:rFonts w:eastAsia="Times New Roman" w:cs="Times New Roman"/>
          <w:sz w:val="20"/>
          <w:szCs w:val="20"/>
          <w:lang w:eastAsia="pl-PL"/>
        </w:rPr>
        <w:t xml:space="preserve">w </w:t>
      </w:r>
      <w:r w:rsidR="00647D72">
        <w:rPr>
          <w:color w:val="000000" w:themeColor="text1"/>
          <w:sz w:val="20"/>
          <w:szCs w:val="20"/>
        </w:rPr>
        <w:t xml:space="preserve">pkt 19 lit. b </w:t>
      </w:r>
      <w:r w:rsidR="0036400C">
        <w:rPr>
          <w:color w:val="000000" w:themeColor="text1"/>
          <w:sz w:val="20"/>
          <w:szCs w:val="20"/>
        </w:rPr>
        <w:t>otrzymuje brzmienie:</w:t>
      </w:r>
    </w:p>
    <w:p w14:paraId="3C2F04E3" w14:textId="525B07C2" w:rsidR="009E127A" w:rsidRDefault="0036400C" w:rsidP="0036400C">
      <w:pPr>
        <w:pStyle w:val="Default"/>
        <w:spacing w:line="36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color w:val="000000" w:themeColor="text1"/>
          <w:sz w:val="20"/>
          <w:szCs w:val="20"/>
        </w:rPr>
        <w:t>„</w:t>
      </w:r>
      <w:bookmarkEnd w:id="0"/>
      <w:r w:rsidR="000D612F">
        <w:rPr>
          <w:color w:val="000000" w:themeColor="text1"/>
          <w:sz w:val="20"/>
          <w:szCs w:val="20"/>
        </w:rPr>
        <w:t xml:space="preserve"> </w:t>
      </w:r>
      <w:r w:rsidR="000D612F" w:rsidRPr="000D612F">
        <w:rPr>
          <w:rFonts w:eastAsia="Times New Roman" w:cs="Times New Roman"/>
          <w:sz w:val="20"/>
          <w:szCs w:val="20"/>
          <w:lang w:eastAsia="pl-PL"/>
        </w:rPr>
        <w:t>b)</w:t>
      </w:r>
      <w:r w:rsidR="000D612F" w:rsidRPr="000D612F">
        <w:rPr>
          <w:rFonts w:eastAsia="Times New Roman" w:cs="Times New Roman"/>
          <w:sz w:val="20"/>
          <w:szCs w:val="20"/>
          <w:lang w:eastAsia="pl-PL"/>
        </w:rPr>
        <w:tab/>
        <w:t>Referat Marketingu Sportowego – MGT–</w:t>
      </w:r>
      <w:r w:rsidR="000D612F">
        <w:rPr>
          <w:rFonts w:eastAsia="Times New Roman" w:cs="Times New Roman"/>
          <w:sz w:val="20"/>
          <w:szCs w:val="20"/>
          <w:lang w:eastAsia="pl-PL"/>
        </w:rPr>
        <w:t>S</w:t>
      </w:r>
      <w:r w:rsidR="000D612F" w:rsidRPr="000D612F">
        <w:rPr>
          <w:rFonts w:eastAsia="Times New Roman" w:cs="Times New Roman"/>
          <w:sz w:val="20"/>
          <w:szCs w:val="20"/>
          <w:lang w:eastAsia="pl-PL"/>
        </w:rPr>
        <w:t>,</w:t>
      </w:r>
      <w:r w:rsidR="008504E2">
        <w:rPr>
          <w:rFonts w:eastAsia="Times New Roman" w:cs="Times New Roman"/>
          <w:sz w:val="20"/>
          <w:szCs w:val="20"/>
          <w:lang w:eastAsia="pl-PL"/>
        </w:rPr>
        <w:t>”</w:t>
      </w:r>
      <w:r w:rsidR="008016F6">
        <w:rPr>
          <w:rFonts w:eastAsia="Times New Roman" w:cs="Times New Roman"/>
          <w:sz w:val="20"/>
          <w:szCs w:val="20"/>
          <w:lang w:eastAsia="pl-PL"/>
        </w:rPr>
        <w:t>;</w:t>
      </w:r>
    </w:p>
    <w:p w14:paraId="49A0BFB3" w14:textId="7CCB5F76" w:rsidR="00691CAE" w:rsidRDefault="00691CAE" w:rsidP="00691CAE">
      <w:pPr>
        <w:pStyle w:val="Akapitzlist"/>
        <w:numPr>
          <w:ilvl w:val="0"/>
          <w:numId w:val="5"/>
        </w:numPr>
        <w:ind w:left="284" w:hanging="28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691CA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§ </w:t>
      </w:r>
      <w:r w:rsidR="00CB68F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53</w:t>
      </w:r>
      <w:r w:rsidRPr="00691CA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otrzymuje brzmienie:</w:t>
      </w:r>
    </w:p>
    <w:p w14:paraId="017BF6D8" w14:textId="77777777" w:rsidR="00CB68F2" w:rsidRDefault="00CB68F2" w:rsidP="00CB68F2">
      <w:pPr>
        <w:pStyle w:val="Akapitzlist"/>
        <w:ind w:left="28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00CB7F4" w14:textId="42CA0CA7" w:rsidR="00FF545D" w:rsidRPr="001351E2" w:rsidRDefault="00FF545D" w:rsidP="00FF545D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</w:t>
      </w:r>
      <w:r w:rsidRPr="001351E2">
        <w:rPr>
          <w:rFonts w:ascii="Verdana" w:hAnsi="Verdana"/>
          <w:sz w:val="20"/>
          <w:szCs w:val="20"/>
        </w:rPr>
        <w:t>§ 53</w:t>
      </w:r>
    </w:p>
    <w:p w14:paraId="02F9BB39" w14:textId="77777777" w:rsidR="00FF545D" w:rsidRPr="001351E2" w:rsidRDefault="00FF545D" w:rsidP="00FF545D">
      <w:pPr>
        <w:spacing w:before="240" w:after="0"/>
        <w:jc w:val="center"/>
        <w:rPr>
          <w:rFonts w:ascii="Verdana" w:hAnsi="Verdana"/>
          <w:b/>
          <w:bCs/>
          <w:sz w:val="20"/>
          <w:szCs w:val="20"/>
        </w:rPr>
      </w:pPr>
      <w:r w:rsidRPr="001351E2">
        <w:rPr>
          <w:rFonts w:ascii="Verdana" w:hAnsi="Verdana"/>
          <w:b/>
          <w:bCs/>
          <w:sz w:val="20"/>
          <w:szCs w:val="20"/>
        </w:rPr>
        <w:t>Wydział Zarządzania Kryzysowego i Ochrony Ludności</w:t>
      </w:r>
    </w:p>
    <w:p w14:paraId="41903A4C" w14:textId="77777777" w:rsidR="00FF545D" w:rsidRPr="001351E2" w:rsidRDefault="00FF545D" w:rsidP="00FF545D">
      <w:pPr>
        <w:pStyle w:val="Akapitzlist"/>
        <w:numPr>
          <w:ilvl w:val="0"/>
          <w:numId w:val="7"/>
        </w:numPr>
        <w:tabs>
          <w:tab w:val="left" w:pos="360"/>
        </w:tabs>
        <w:spacing w:before="240" w:after="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Wydziałem Zarządzania Kryzysowego i Ochrony Ludności zarządza dyrektor wydziału, przy pomocy zastępcy dyrektora.</w:t>
      </w:r>
    </w:p>
    <w:p w14:paraId="55194CC5" w14:textId="77777777" w:rsidR="00FF545D" w:rsidRPr="001351E2" w:rsidRDefault="00FF545D" w:rsidP="00FF545D">
      <w:pPr>
        <w:pStyle w:val="Akapitzlist"/>
        <w:numPr>
          <w:ilvl w:val="0"/>
          <w:numId w:val="7"/>
        </w:numPr>
        <w:tabs>
          <w:tab w:val="left" w:pos="360"/>
        </w:tabs>
        <w:spacing w:before="240" w:after="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 Wydział Zarządzania Kryzysowego i Ochrony Ludności prowadzi sprawy dotyczące realizacji zadań obronnych, ochrony ludności i obrony cywilnej, zarządzania kryzysowego, zapewnienia gotowości bojowej ochotniczych straży pożarnych oraz monitoringu wizyjnego miasta.</w:t>
      </w:r>
    </w:p>
    <w:p w14:paraId="46A2FD0E" w14:textId="77777777" w:rsidR="00FF545D" w:rsidRPr="00D171EF" w:rsidRDefault="00FF545D" w:rsidP="00FF545D">
      <w:pPr>
        <w:pStyle w:val="Akapitzlist"/>
        <w:numPr>
          <w:ilvl w:val="0"/>
          <w:numId w:val="7"/>
        </w:numPr>
        <w:tabs>
          <w:tab w:val="left" w:pos="360"/>
        </w:tabs>
        <w:spacing w:before="240" w:after="0" w:line="276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 Do zadań </w:t>
      </w:r>
      <w:r w:rsidRPr="001351E2">
        <w:rPr>
          <w:rFonts w:ascii="Verdana" w:hAnsi="Verdana"/>
          <w:b/>
          <w:bCs/>
          <w:sz w:val="20"/>
          <w:szCs w:val="20"/>
        </w:rPr>
        <w:t>Wydziału Zarządzania Kryzysowego i Ochrony Ludności</w:t>
      </w:r>
      <w:r w:rsidRPr="001351E2">
        <w:rPr>
          <w:rFonts w:ascii="Verdana" w:hAnsi="Verdana"/>
          <w:sz w:val="20"/>
          <w:szCs w:val="20"/>
        </w:rPr>
        <w:t xml:space="preserve"> należy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Pr="00D171EF">
        <w:rPr>
          <w:rFonts w:ascii="Verdana" w:hAnsi="Verdana"/>
          <w:sz w:val="20"/>
          <w:szCs w:val="20"/>
        </w:rPr>
        <w:t>w szczególności:</w:t>
      </w:r>
    </w:p>
    <w:p w14:paraId="75D2D39B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opracowywanie i aktualizacja planów, procedur i dokumentacji z zakresu zarządzania kryzysowego;</w:t>
      </w:r>
    </w:p>
    <w:p w14:paraId="340CD320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realizowanie przedsięwzięć mających na celu utrzymanie bezpieczeństwa powodziowego w mieście;</w:t>
      </w:r>
    </w:p>
    <w:p w14:paraId="6B0C492A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prowadzenie spraw z zakresu prac Zespołu Zarządzania Kryzysowego Miasta Rzeszowa;</w:t>
      </w:r>
    </w:p>
    <w:p w14:paraId="515FC898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prowadzenie spraw związanych z procedurą dystrybucji i wydawania preparatu stabilnego jodu na terenie miasta; </w:t>
      </w:r>
    </w:p>
    <w:p w14:paraId="629F3E44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planowanie, koordynowanie i nadzór nad realizacją zadań w urzędzie w obszarze</w:t>
      </w:r>
    </w:p>
    <w:p w14:paraId="1224A8BF" w14:textId="77777777" w:rsidR="00FF545D" w:rsidRPr="001351E2" w:rsidRDefault="00FF545D" w:rsidP="00FF545D">
      <w:pPr>
        <w:pStyle w:val="Akapitzlist"/>
        <w:spacing w:before="240" w:after="0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monitoringu wizyjnego miasta, w szczególności:</w:t>
      </w:r>
    </w:p>
    <w:p w14:paraId="236A6C66" w14:textId="77777777" w:rsidR="00FF545D" w:rsidRPr="001351E2" w:rsidRDefault="00FF545D" w:rsidP="00FF545D">
      <w:pPr>
        <w:pStyle w:val="Akapitzlist"/>
        <w:numPr>
          <w:ilvl w:val="0"/>
          <w:numId w:val="9"/>
        </w:numPr>
        <w:spacing w:before="240" w:after="0" w:line="276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organizacja pracy Miejskiego Centrum Zarzadzania Kryzysowego i Monitoringu</w:t>
      </w:r>
    </w:p>
    <w:p w14:paraId="44CD43B2" w14:textId="77777777" w:rsidR="00FF545D" w:rsidRPr="001351E2" w:rsidRDefault="00FF545D" w:rsidP="00FF545D">
      <w:pPr>
        <w:pStyle w:val="Akapitzlist"/>
        <w:spacing w:before="240" w:after="0"/>
        <w:ind w:left="1134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zgodnie z odrębnym zarządzeniem,</w:t>
      </w:r>
    </w:p>
    <w:p w14:paraId="11AAD7D0" w14:textId="77777777" w:rsidR="00FF545D" w:rsidRPr="001351E2" w:rsidRDefault="00FF545D" w:rsidP="00FF545D">
      <w:pPr>
        <w:pStyle w:val="Akapitzlist"/>
        <w:numPr>
          <w:ilvl w:val="0"/>
          <w:numId w:val="9"/>
        </w:numPr>
        <w:tabs>
          <w:tab w:val="left" w:pos="720"/>
        </w:tabs>
        <w:spacing w:before="240" w:after="0" w:line="276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lastRenderedPageBreak/>
        <w:t>opracowywanie, analiza oraz opiniowanie dokumentów, dotyczących monitoringu wizyjnego miasta,</w:t>
      </w:r>
    </w:p>
    <w:p w14:paraId="6225F95D" w14:textId="77777777" w:rsidR="00FF545D" w:rsidRPr="001351E2" w:rsidRDefault="00FF545D" w:rsidP="00FF545D">
      <w:pPr>
        <w:pStyle w:val="Akapitzlist"/>
        <w:numPr>
          <w:ilvl w:val="0"/>
          <w:numId w:val="9"/>
        </w:numPr>
        <w:tabs>
          <w:tab w:val="left" w:pos="720"/>
        </w:tabs>
        <w:spacing w:before="240" w:after="0" w:line="276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nadzór nad budową/rozbudową, modernizacją oraz remontem monitoringu wizyjnego miasta przy współpracy z Biurem Obsługi Informatycznej </w:t>
      </w:r>
      <w:r>
        <w:rPr>
          <w:rFonts w:ascii="Verdana" w:hAnsi="Verdana"/>
          <w:sz w:val="20"/>
          <w:szCs w:val="20"/>
        </w:rPr>
        <w:br/>
      </w:r>
      <w:r w:rsidRPr="001351E2">
        <w:rPr>
          <w:rFonts w:ascii="Verdana" w:hAnsi="Verdana"/>
          <w:sz w:val="20"/>
          <w:szCs w:val="20"/>
        </w:rPr>
        <w:t>i Telekomunikacyjnej,</w:t>
      </w:r>
    </w:p>
    <w:p w14:paraId="65DC4477" w14:textId="77777777" w:rsidR="00FF545D" w:rsidRPr="001351E2" w:rsidRDefault="00FF545D" w:rsidP="00FF545D">
      <w:pPr>
        <w:pStyle w:val="Akapitzlist"/>
        <w:numPr>
          <w:ilvl w:val="0"/>
          <w:numId w:val="9"/>
        </w:numPr>
        <w:tabs>
          <w:tab w:val="left" w:pos="720"/>
        </w:tabs>
        <w:spacing w:before="240" w:after="0" w:line="276" w:lineRule="auto"/>
        <w:ind w:left="1134" w:hanging="357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 współpraca z uprawnionymi podmiotami zewnętrznymi w zakresie udostępniania danych z monitoringu wizyjnego;</w:t>
      </w:r>
    </w:p>
    <w:p w14:paraId="4E3B87B5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rejestrowanie zgromadzeń publicznych na terenie miasta;</w:t>
      </w:r>
    </w:p>
    <w:p w14:paraId="5CD21BF8" w14:textId="77777777" w:rsidR="00FF545D" w:rsidRPr="00013850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monitorowanie przebiegu imprez masowych podwyższonego ryzyka;</w:t>
      </w:r>
    </w:p>
    <w:p w14:paraId="0387E48C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rozliczenie wydatków i dotacji z zakresu obrony narodowej, ochrony ludności </w:t>
      </w:r>
      <w:r>
        <w:rPr>
          <w:rFonts w:ascii="Verdana" w:hAnsi="Verdana"/>
          <w:sz w:val="20"/>
          <w:szCs w:val="20"/>
        </w:rPr>
        <w:br/>
      </w:r>
      <w:r w:rsidRPr="001351E2">
        <w:rPr>
          <w:rFonts w:ascii="Verdana" w:hAnsi="Verdana"/>
          <w:sz w:val="20"/>
          <w:szCs w:val="20"/>
        </w:rPr>
        <w:t xml:space="preserve">i obrony cywilnej, zarządzania kryzysowego oraz bezpieczeństwa publicznego </w:t>
      </w:r>
      <w:r>
        <w:rPr>
          <w:rFonts w:ascii="Verdana" w:hAnsi="Verdana"/>
          <w:sz w:val="20"/>
          <w:szCs w:val="20"/>
        </w:rPr>
        <w:br/>
      </w:r>
      <w:r w:rsidRPr="001351E2">
        <w:rPr>
          <w:rFonts w:ascii="Verdana" w:hAnsi="Verdana"/>
          <w:sz w:val="20"/>
          <w:szCs w:val="20"/>
        </w:rPr>
        <w:t>i ochrony przeciwpożarowej;</w:t>
      </w:r>
    </w:p>
    <w:p w14:paraId="0F576E1C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 realizacja zadań związanych z zapewnieniem gotowości bojowej jednostek ochotniczych straży pożarnych z terenu miasta, oraz ich finansowanie;</w:t>
      </w:r>
    </w:p>
    <w:p w14:paraId="2827D1D5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nadzorowanie funkcjonowania ochotniczych straży pożarnych z terenu miasta oraz właściwej eksploatacji posiadanych pojazdów pożarniczych i użyczonego sprzętu;</w:t>
      </w:r>
    </w:p>
    <w:p w14:paraId="1AA9B1EC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 przygotowanie umów i porozumień w zakresie obrony narodowej, ochrony ludności </w:t>
      </w:r>
      <w:r w:rsidRPr="001351E2">
        <w:rPr>
          <w:rFonts w:ascii="Verdana" w:hAnsi="Verdana"/>
          <w:sz w:val="20"/>
          <w:szCs w:val="20"/>
        </w:rPr>
        <w:br/>
        <w:t>i obrony cywilnej, zarządzania kryzysowego, bezpieczeństwa publicznego i ochrony przeciwpożarowej;</w:t>
      </w:r>
    </w:p>
    <w:p w14:paraId="7B1B6088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 planowanie oraz realizacja przygotowań z zakresu obronności państwa zapewniających jego funkcjonowanie w sytuacji zagrożenia bezpieczeństwa państwa i w czasie wojny;</w:t>
      </w:r>
    </w:p>
    <w:p w14:paraId="64532B47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opracowywanie dokumentacji, planów oraz załączników niezbędnych do realizacji zadań operacyjnych;</w:t>
      </w:r>
    </w:p>
    <w:p w14:paraId="65B035F5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planowanie, organizowanie oraz realizowanie przedsięwzięć zapewniających wykonywanie zadań związanych z kierowaniem bezpieczeństwem narodowym, realizacja zadań planistyczno-aktualizacyjnych oraz szkoleniowych w zakresie organizacji Głównego Stanowiska Kierowania Prezydenta Miasta Rzeszowa;</w:t>
      </w:r>
    </w:p>
    <w:p w14:paraId="3412D8D0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organizacja stałego dyżuru Prezydenta Miasta Rzeszowa na potrzeby podwyższania gotowości obronnej państwa;</w:t>
      </w:r>
    </w:p>
    <w:p w14:paraId="5214711D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organizowanie przygotowań do realizacji zadań wynikających z obowiązków państwa – gospodarza HNS;</w:t>
      </w:r>
    </w:p>
    <w:p w14:paraId="75443F4C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 planowanie oraz realizacja szkolenia obronnego;</w:t>
      </w:r>
    </w:p>
    <w:p w14:paraId="563D37AD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prowadzenie działalności kontrolnej w zakresie pozamilitarnych przygotowań obronnych;</w:t>
      </w:r>
    </w:p>
    <w:p w14:paraId="058DC570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 organizowanie działań oraz przygotowanie zastępczych miejsc szpitalnych </w:t>
      </w:r>
      <w:r>
        <w:rPr>
          <w:rFonts w:ascii="Verdana" w:hAnsi="Verdana"/>
          <w:sz w:val="20"/>
          <w:szCs w:val="20"/>
        </w:rPr>
        <w:br/>
      </w:r>
      <w:r w:rsidRPr="001351E2">
        <w:rPr>
          <w:rFonts w:ascii="Verdana" w:hAnsi="Verdana"/>
          <w:sz w:val="20"/>
          <w:szCs w:val="20"/>
        </w:rPr>
        <w:t>i podmiotów leczniczych do realizacji zadań na rzecz obronności państwa;</w:t>
      </w:r>
    </w:p>
    <w:p w14:paraId="2ADC0825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zorganizowanie oraz przeprowadzenie kwalifikacji wojskowej na terenie miasta;</w:t>
      </w:r>
    </w:p>
    <w:p w14:paraId="56313E98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organizacja i przygotowanie akcji kurierskiej;</w:t>
      </w:r>
    </w:p>
    <w:p w14:paraId="3A3B2E2D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planowanie i organizacja świadczeń na rzecz obrony, rozpatrywanie wniosków, wydawanie decyzji administracyjnych, wystawianie wezwań do wykonania tych świadczeń oraz opracowanie rejestru i planów świadczeń osobistych oraz etatowych i doraźnych świadczeń rzeczowych;</w:t>
      </w:r>
    </w:p>
    <w:p w14:paraId="0B674FD7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prowadzenie spraw planistycznych związanych z przygotowaniami do realizacji zadań ochrony ludności i obrony cywilnej w czasie kryzysu, stanu klęski żywiołowej, w czasie stanu wojennego i wojny; </w:t>
      </w:r>
    </w:p>
    <w:p w14:paraId="156E9644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tworzenie i utrzymywanie, na obszarze miasta zasobów ochrony ludności oraz infrastruktury niezbędnej do realizacji zadań ochrony ludności i obrony cywilnej;</w:t>
      </w:r>
    </w:p>
    <w:p w14:paraId="4E877A28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kierowanie i koordynowanie realizacją zadań ochrony ludności i obrony cywilnej przez podległe i nadzorowane podmioty ochrony ludności na obszarze miasta;</w:t>
      </w:r>
    </w:p>
    <w:p w14:paraId="3E662700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lastRenderedPageBreak/>
        <w:t>prowadzenie spraw w zakresie: wyznaczania, zawierania porozumień, wydawania decyzji</w:t>
      </w:r>
      <w:r>
        <w:rPr>
          <w:rFonts w:ascii="Verdana" w:hAnsi="Verdana"/>
          <w:sz w:val="20"/>
          <w:szCs w:val="20"/>
        </w:rPr>
        <w:t xml:space="preserve"> </w:t>
      </w:r>
      <w:r w:rsidRPr="001351E2">
        <w:rPr>
          <w:rFonts w:ascii="Verdana" w:hAnsi="Verdana"/>
          <w:sz w:val="20"/>
          <w:szCs w:val="20"/>
        </w:rPr>
        <w:t>o uznaniu za podmiot ochrony ludności oraz prowadzenie ewidencji tych podmiotów;</w:t>
      </w:r>
    </w:p>
    <w:p w14:paraId="6FF2F600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wydawanie podmiotom ochrony ludności i obrony cywilnej działającym na terenie miasta zaleceń w zakresie rodzaju i ilości zasobów ochrony ludności utrzymywanych przez te podmioty;</w:t>
      </w:r>
    </w:p>
    <w:p w14:paraId="56D45762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udzielanie wsparcia w przygotowaniu podmiotów ochrony ludności do realizacji zadań ochrony ludności i obrony cywilnej na obszarze miasta, w zakresie wyposażenia w sprzęt i środki ochrony;</w:t>
      </w:r>
    </w:p>
    <w:p w14:paraId="65E343A6" w14:textId="25E0B6DD" w:rsidR="00FF545D" w:rsidRPr="00FC7B32" w:rsidRDefault="00FF545D" w:rsidP="00FC7B32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prowadzenie spraw związanych z przygotowaniem i organizowaniem ewakuacji ludności na terenie miasta;</w:t>
      </w:r>
    </w:p>
    <w:p w14:paraId="5AA7302A" w14:textId="77777777" w:rsidR="00FF545D" w:rsidRPr="00A0712B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prowadzenie spraw związanych z planowaniem oraz organizowaniem szkoleń, ćwiczeń </w:t>
      </w:r>
      <w:r w:rsidRPr="00A0712B">
        <w:rPr>
          <w:rFonts w:ascii="Verdana" w:hAnsi="Verdana"/>
          <w:sz w:val="20"/>
          <w:szCs w:val="20"/>
        </w:rPr>
        <w:t>i innych form edukacji z zakresu ochrony ludności i obrony cywilnej;</w:t>
      </w:r>
    </w:p>
    <w:p w14:paraId="5AEF9492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wnioskowanie do </w:t>
      </w:r>
      <w:r>
        <w:rPr>
          <w:rFonts w:ascii="Verdana" w:hAnsi="Verdana"/>
          <w:sz w:val="20"/>
          <w:szCs w:val="20"/>
        </w:rPr>
        <w:t>W</w:t>
      </w:r>
      <w:r w:rsidRPr="001351E2">
        <w:rPr>
          <w:rFonts w:ascii="Verdana" w:hAnsi="Verdana"/>
          <w:sz w:val="20"/>
          <w:szCs w:val="20"/>
        </w:rPr>
        <w:t>ojewody</w:t>
      </w:r>
      <w:r>
        <w:rPr>
          <w:rFonts w:ascii="Verdana" w:hAnsi="Verdana"/>
          <w:sz w:val="20"/>
          <w:szCs w:val="20"/>
        </w:rPr>
        <w:t xml:space="preserve"> Podkarpackiego</w:t>
      </w:r>
      <w:r w:rsidRPr="001351E2">
        <w:rPr>
          <w:rFonts w:ascii="Verdana" w:hAnsi="Verdana"/>
          <w:sz w:val="20"/>
          <w:szCs w:val="20"/>
        </w:rPr>
        <w:t xml:space="preserve"> o nadanie przydziałów mobilizacyjnych obrony cywilnej</w:t>
      </w:r>
      <w:r>
        <w:rPr>
          <w:rFonts w:ascii="Verdana" w:hAnsi="Verdana"/>
          <w:sz w:val="20"/>
          <w:szCs w:val="20"/>
        </w:rPr>
        <w:t xml:space="preserve"> dla osób działających w strukturach obrony cywilnej</w:t>
      </w:r>
      <w:r w:rsidRPr="001351E2">
        <w:rPr>
          <w:rFonts w:ascii="Verdana" w:hAnsi="Verdana"/>
          <w:sz w:val="20"/>
          <w:szCs w:val="20"/>
        </w:rPr>
        <w:t>;</w:t>
      </w:r>
    </w:p>
    <w:p w14:paraId="342392A9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planowanie liczby i pojemności obiektów zbiorowej ochrony oraz zlecanie wykonania sprawdzenia obiektu budowlanego pod względem spełniania lub możliwości spełnienia warunków dla obiektów zbiorowej ochrony;</w:t>
      </w:r>
    </w:p>
    <w:p w14:paraId="53BE2D44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wyznaczanie, zawieranie porozumień i wydawanie decyzji o uznaniu obiektu budowlanego za budowlę ochronną oraz organizowanie miejsc doraźnego schronienia na terenie miasta;</w:t>
      </w:r>
    </w:p>
    <w:p w14:paraId="41DB7BAB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 xml:space="preserve">organizowanie i zapewnianie ciągłości działania systemów łączności, wykrywania </w:t>
      </w:r>
      <w:r w:rsidRPr="001351E2">
        <w:rPr>
          <w:rFonts w:ascii="Verdana" w:hAnsi="Verdana"/>
          <w:sz w:val="20"/>
          <w:szCs w:val="20"/>
        </w:rPr>
        <w:br/>
        <w:t xml:space="preserve">i alarmowania oraz systemu wczesnego ostrzegania, informowanie ludności </w:t>
      </w:r>
      <w:r w:rsidRPr="001351E2">
        <w:rPr>
          <w:rFonts w:ascii="Verdana" w:hAnsi="Verdana"/>
          <w:sz w:val="20"/>
          <w:szCs w:val="20"/>
        </w:rPr>
        <w:br/>
        <w:t xml:space="preserve">o zagrożeniach; </w:t>
      </w:r>
    </w:p>
    <w:p w14:paraId="1C243387" w14:textId="03D19E5E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bookmarkStart w:id="1" w:name="_Hlk217978155"/>
      <w:r w:rsidRPr="001351E2">
        <w:rPr>
          <w:rFonts w:ascii="Verdana" w:hAnsi="Verdana"/>
          <w:sz w:val="20"/>
          <w:szCs w:val="20"/>
        </w:rPr>
        <w:t xml:space="preserve">prowadzenie ewidencji ilościowo-wartościowej środków trwałych i pozostałych środków trwałych oraz zapasów magazynowych z zakresu </w:t>
      </w:r>
      <w:r w:rsidR="007A22B4">
        <w:rPr>
          <w:rFonts w:ascii="Verdana" w:hAnsi="Verdana"/>
          <w:sz w:val="20"/>
          <w:szCs w:val="20"/>
        </w:rPr>
        <w:t xml:space="preserve">spraw prowadzonych przez wydział </w:t>
      </w:r>
      <w:r w:rsidRPr="001351E2">
        <w:rPr>
          <w:rFonts w:ascii="Verdana" w:hAnsi="Verdana"/>
          <w:sz w:val="20"/>
          <w:szCs w:val="20"/>
        </w:rPr>
        <w:t>z wykorzystaniem narzędzia informatycznego w postaci oprogramowania dziedzinowego użytkowanego przez urząd</w:t>
      </w:r>
      <w:r>
        <w:rPr>
          <w:rFonts w:ascii="Verdana" w:hAnsi="Verdana"/>
          <w:sz w:val="20"/>
          <w:szCs w:val="20"/>
        </w:rPr>
        <w:t>;</w:t>
      </w:r>
    </w:p>
    <w:bookmarkEnd w:id="1"/>
    <w:p w14:paraId="33D984CE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jc w:val="both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wydawanie zgody na wykonywanie lotów i przelotów w granicach</w:t>
      </w:r>
      <w:r>
        <w:rPr>
          <w:rFonts w:ascii="Verdana" w:hAnsi="Verdana"/>
          <w:sz w:val="20"/>
          <w:szCs w:val="20"/>
        </w:rPr>
        <w:t xml:space="preserve"> </w:t>
      </w:r>
      <w:r w:rsidRPr="001351E2">
        <w:rPr>
          <w:rFonts w:ascii="Verdana" w:hAnsi="Verdana"/>
          <w:sz w:val="20"/>
          <w:szCs w:val="20"/>
        </w:rPr>
        <w:t>administracyjnych miasta;</w:t>
      </w:r>
    </w:p>
    <w:p w14:paraId="3AC8A69B" w14:textId="77777777" w:rsidR="00FF545D" w:rsidRPr="001351E2" w:rsidRDefault="00FF545D" w:rsidP="00FF545D">
      <w:pPr>
        <w:pStyle w:val="Akapitzlist"/>
        <w:numPr>
          <w:ilvl w:val="0"/>
          <w:numId w:val="8"/>
        </w:numPr>
        <w:spacing w:before="240" w:after="0" w:line="276" w:lineRule="auto"/>
        <w:rPr>
          <w:rFonts w:ascii="Verdana" w:hAnsi="Verdana"/>
          <w:sz w:val="20"/>
          <w:szCs w:val="20"/>
        </w:rPr>
      </w:pPr>
      <w:r w:rsidRPr="001351E2">
        <w:rPr>
          <w:rFonts w:ascii="Verdana" w:hAnsi="Verdana"/>
          <w:sz w:val="20"/>
          <w:szCs w:val="20"/>
        </w:rPr>
        <w:t>zatwierdzanie regulaminów strzelnic na terenie miasta.</w:t>
      </w:r>
    </w:p>
    <w:p w14:paraId="3EAC64FF" w14:textId="77777777" w:rsidR="00FF545D" w:rsidRPr="00D171EF" w:rsidRDefault="00FF545D" w:rsidP="00FF545D">
      <w:pPr>
        <w:pStyle w:val="Akapitzlist"/>
        <w:numPr>
          <w:ilvl w:val="0"/>
          <w:numId w:val="7"/>
        </w:numPr>
        <w:tabs>
          <w:tab w:val="left" w:pos="284"/>
        </w:tabs>
        <w:spacing w:before="240" w:after="0" w:line="276" w:lineRule="auto"/>
        <w:ind w:hanging="720"/>
        <w:jc w:val="both"/>
        <w:rPr>
          <w:rFonts w:ascii="Verdana" w:hAnsi="Verdana" w:cs="Times New Roman"/>
          <w:sz w:val="20"/>
          <w:szCs w:val="20"/>
        </w:rPr>
      </w:pPr>
      <w:r w:rsidRPr="00D171EF">
        <w:rPr>
          <w:rFonts w:ascii="Verdana" w:hAnsi="Verdana" w:cs="Times New Roman"/>
          <w:sz w:val="20"/>
          <w:szCs w:val="20"/>
        </w:rPr>
        <w:t>Wydział Zarządzania Kryzysowego i Ochrony Ludności współdziała i współpracuje z:</w:t>
      </w:r>
    </w:p>
    <w:p w14:paraId="76AB588F" w14:textId="77777777" w:rsidR="00FF545D" w:rsidRPr="00D171EF" w:rsidRDefault="00FF545D" w:rsidP="00FF545D">
      <w:pPr>
        <w:pStyle w:val="Akapitzlist"/>
        <w:numPr>
          <w:ilvl w:val="0"/>
          <w:numId w:val="10"/>
        </w:numPr>
        <w:tabs>
          <w:tab w:val="left" w:pos="284"/>
        </w:tabs>
        <w:spacing w:before="240" w:after="0" w:line="276" w:lineRule="auto"/>
        <w:ind w:left="709" w:hanging="425"/>
        <w:jc w:val="both"/>
        <w:rPr>
          <w:rFonts w:ascii="Verdana" w:hAnsi="Verdana" w:cs="Times New Roman"/>
          <w:sz w:val="20"/>
          <w:szCs w:val="20"/>
        </w:rPr>
      </w:pPr>
      <w:r w:rsidRPr="00D171EF">
        <w:rPr>
          <w:rFonts w:ascii="Verdana" w:hAnsi="Verdana" w:cs="Times New Roman"/>
          <w:sz w:val="20"/>
          <w:szCs w:val="20"/>
        </w:rPr>
        <w:t>Komendą Miejską Państwowej Straży Pożarnej w Rzeszowie w zakresie wykonywanych zadań oraz w zakresie pozyskiwania i przekazywania środków finansowych na realizację zadań ochrony przeciwpożarowej;</w:t>
      </w:r>
    </w:p>
    <w:p w14:paraId="2671628F" w14:textId="77777777" w:rsidR="00FF545D" w:rsidRPr="00D171EF" w:rsidRDefault="00FF545D" w:rsidP="00FF545D">
      <w:pPr>
        <w:pStyle w:val="Akapitzlist"/>
        <w:numPr>
          <w:ilvl w:val="0"/>
          <w:numId w:val="10"/>
        </w:numPr>
        <w:tabs>
          <w:tab w:val="left" w:pos="284"/>
        </w:tabs>
        <w:spacing w:before="240" w:after="0" w:line="276" w:lineRule="auto"/>
        <w:ind w:left="709" w:hanging="425"/>
        <w:jc w:val="both"/>
        <w:rPr>
          <w:rFonts w:ascii="Verdana" w:hAnsi="Verdana" w:cs="Times New Roman"/>
          <w:sz w:val="20"/>
          <w:szCs w:val="20"/>
        </w:rPr>
      </w:pPr>
      <w:r w:rsidRPr="00D171EF">
        <w:rPr>
          <w:rFonts w:ascii="Verdana" w:hAnsi="Verdana" w:cs="Times New Roman"/>
          <w:sz w:val="20"/>
          <w:szCs w:val="20"/>
        </w:rPr>
        <w:t xml:space="preserve">Podkarpackim Urzędem Wojewódzkim, jednostkami organizacyjnymi, służbami </w:t>
      </w:r>
      <w:r>
        <w:rPr>
          <w:rFonts w:ascii="Verdana" w:hAnsi="Verdana" w:cs="Times New Roman"/>
          <w:sz w:val="20"/>
          <w:szCs w:val="20"/>
        </w:rPr>
        <w:br/>
      </w:r>
      <w:r w:rsidRPr="00D171EF">
        <w:rPr>
          <w:rFonts w:ascii="Verdana" w:hAnsi="Verdana" w:cs="Times New Roman"/>
          <w:sz w:val="20"/>
          <w:szCs w:val="20"/>
        </w:rPr>
        <w:t>i strażami w zakresie realizacji zadań obronnych, ochrony ludności i obrony cywilnej, zarządzania kryzysowego;</w:t>
      </w:r>
    </w:p>
    <w:p w14:paraId="66DEBE1F" w14:textId="3B4626BB" w:rsidR="00FF545D" w:rsidRPr="00D171EF" w:rsidRDefault="00FF545D" w:rsidP="00FF545D">
      <w:pPr>
        <w:pStyle w:val="Akapitzlist"/>
        <w:numPr>
          <w:ilvl w:val="0"/>
          <w:numId w:val="10"/>
        </w:numPr>
        <w:tabs>
          <w:tab w:val="left" w:pos="284"/>
        </w:tabs>
        <w:spacing w:before="240" w:after="0" w:line="276" w:lineRule="auto"/>
        <w:ind w:left="709" w:hanging="425"/>
        <w:jc w:val="both"/>
        <w:rPr>
          <w:rFonts w:ascii="Verdana" w:hAnsi="Verdana" w:cs="Times New Roman"/>
          <w:sz w:val="20"/>
          <w:szCs w:val="20"/>
        </w:rPr>
      </w:pPr>
      <w:r w:rsidRPr="00D171EF">
        <w:rPr>
          <w:rFonts w:ascii="Verdana" w:hAnsi="Verdana" w:cs="Times New Roman"/>
          <w:sz w:val="20"/>
          <w:szCs w:val="20"/>
        </w:rPr>
        <w:t>Wojskowym Centrum Rekrutacji w Rzeszowie w zakresie przeprowadzenia kwalifikacji wojskowej na terenie miasta, świadczeń na rzecz obrony, akcji kurierskiej.</w:t>
      </w:r>
      <w:r>
        <w:rPr>
          <w:rFonts w:ascii="Verdana" w:hAnsi="Verdana" w:cs="Times New Roman"/>
          <w:sz w:val="20"/>
          <w:szCs w:val="20"/>
        </w:rPr>
        <w:t>”;</w:t>
      </w:r>
    </w:p>
    <w:p w14:paraId="0A30919E" w14:textId="77777777" w:rsidR="00FF545D" w:rsidRPr="001351E2" w:rsidRDefault="00FF545D" w:rsidP="00FF545D">
      <w:pPr>
        <w:pStyle w:val="Akapitzlist"/>
        <w:tabs>
          <w:tab w:val="left" w:pos="284"/>
        </w:tabs>
        <w:spacing w:before="240" w:after="0"/>
        <w:ind w:left="284"/>
        <w:jc w:val="both"/>
        <w:rPr>
          <w:rFonts w:ascii="Verdana" w:hAnsi="Verdana"/>
          <w:sz w:val="20"/>
          <w:szCs w:val="20"/>
        </w:rPr>
      </w:pPr>
    </w:p>
    <w:p w14:paraId="3D7DD6A5" w14:textId="7727C69B" w:rsidR="00FF545D" w:rsidRDefault="0066754F" w:rsidP="00FF545D">
      <w:pPr>
        <w:pStyle w:val="Akapitzlist"/>
        <w:numPr>
          <w:ilvl w:val="0"/>
          <w:numId w:val="11"/>
        </w:numPr>
        <w:ind w:left="284" w:hanging="28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</w:t>
      </w:r>
      <w:r w:rsidR="005D5F39" w:rsidRPr="005D5F3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 61</w:t>
      </w:r>
      <w:r w:rsidR="00271BD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:</w:t>
      </w:r>
    </w:p>
    <w:p w14:paraId="793D6A26" w14:textId="759C21C0" w:rsidR="00271BDC" w:rsidRDefault="007942C3" w:rsidP="00E073DE">
      <w:pPr>
        <w:pStyle w:val="Akapitzlist"/>
        <w:numPr>
          <w:ilvl w:val="0"/>
          <w:numId w:val="12"/>
        </w:numP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ust. 1 otrzymuje brzmienie:</w:t>
      </w:r>
    </w:p>
    <w:p w14:paraId="648C7F0B" w14:textId="109C3B6D" w:rsidR="007942C3" w:rsidRDefault="007942C3" w:rsidP="00821A96">
      <w:pPr>
        <w:pStyle w:val="Akapitzlist"/>
        <w:ind w:left="1134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„</w:t>
      </w:r>
      <w:r w:rsidR="00821A96" w:rsidRPr="00821A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1.</w:t>
      </w:r>
      <w:r w:rsidR="00821A96" w:rsidRPr="00821A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Wydziałem Marki Miasta, Współpracy Gospodarczej i Turystyki zarządza dyrektor, przy pomocy zastępcy dyrektora.</w:t>
      </w:r>
      <w:r w:rsidR="00821A9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”;</w:t>
      </w:r>
    </w:p>
    <w:p w14:paraId="759AB561" w14:textId="05F7207E" w:rsidR="008F650D" w:rsidRPr="008F3B16" w:rsidRDefault="00821A96" w:rsidP="008F3B16">
      <w:pPr>
        <w:pStyle w:val="Akapitzlist"/>
        <w:numPr>
          <w:ilvl w:val="0"/>
          <w:numId w:val="12"/>
        </w:numPr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ust. 2 </w:t>
      </w:r>
      <w:r w:rsidR="00CE31D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pkt </w:t>
      </w:r>
      <w:r w:rsidR="00992FA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2 wyrazy </w:t>
      </w:r>
      <w:r w:rsidR="000F5F5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„</w:t>
      </w:r>
      <w:r w:rsidR="000F5F54" w:rsidRPr="00534A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Referat Marketingu</w:t>
      </w:r>
      <w:r w:rsidR="000F5F5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” zastępuje się wyrazami </w:t>
      </w:r>
      <w:r w:rsidR="00534A85" w:rsidRPr="00534A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</w:r>
      <w:r w:rsidR="00534A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„</w:t>
      </w:r>
      <w:r w:rsidR="00534A85" w:rsidRPr="00534A8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Referat Marketingu Sportowego</w:t>
      </w:r>
      <w:r w:rsidR="00E41888" w:rsidRPr="00E4188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”</w:t>
      </w:r>
      <w:r w:rsidR="00E609C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14:paraId="551DAFC5" w14:textId="05A2B896" w:rsidR="00920CC3" w:rsidRPr="001A26F4" w:rsidRDefault="00806561" w:rsidP="008F650D">
      <w:pPr>
        <w:pStyle w:val="Akapitzlist"/>
        <w:numPr>
          <w:ilvl w:val="0"/>
          <w:numId w:val="12"/>
        </w:numPr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ust. </w:t>
      </w:r>
      <w:r w:rsidR="0097470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3 </w:t>
      </w:r>
      <w:r w:rsidR="00347AA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po pkt </w:t>
      </w:r>
      <w:r w:rsidR="00920C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17 dodaje się pkt 17a w brz</w:t>
      </w:r>
      <w:r w:rsidR="001A26F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</w:t>
      </w:r>
      <w:r w:rsidR="00920C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ieniu:</w:t>
      </w:r>
    </w:p>
    <w:p w14:paraId="0491B888" w14:textId="19AF4964" w:rsidR="005F4346" w:rsidRPr="005F4346" w:rsidRDefault="00E37485" w:rsidP="005F4346">
      <w:pPr>
        <w:pStyle w:val="Akapitzlist"/>
        <w:ind w:left="64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„17a</w:t>
      </w:r>
      <w:r w:rsidR="005F434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) </w:t>
      </w:r>
      <w:r w:rsidR="005F4346" w:rsidRPr="005F434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prowadzenie spraw związanych z udziałem miasta w krajowych konkursach </w:t>
      </w:r>
    </w:p>
    <w:p w14:paraId="03ACAA84" w14:textId="63C49D77" w:rsidR="001A26F4" w:rsidRDefault="005F4346" w:rsidP="005F4346">
      <w:pPr>
        <w:pStyle w:val="Akapitzlist"/>
        <w:ind w:left="127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5F434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i rankingach;</w:t>
      </w:r>
      <w:r w:rsidR="00841DA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”;</w:t>
      </w:r>
      <w:r w:rsidR="00E3748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4EC212A2" w14:textId="04F35231" w:rsidR="00A0151E" w:rsidRPr="00F2354A" w:rsidRDefault="005F4346" w:rsidP="005F4346">
      <w:pPr>
        <w:pStyle w:val="Akapitzlist"/>
        <w:numPr>
          <w:ilvl w:val="0"/>
          <w:numId w:val="12"/>
        </w:numPr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ust.</w:t>
      </w:r>
      <w:r w:rsidR="00A0151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F2354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</w:t>
      </w:r>
      <w:r w:rsidR="00A0151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:</w:t>
      </w:r>
    </w:p>
    <w:p w14:paraId="21E6FBD3" w14:textId="03C3049B" w:rsidR="00F2354A" w:rsidRDefault="00F2354A" w:rsidP="00160E9F">
      <w:pPr>
        <w:pStyle w:val="Akapitzlist"/>
        <w:ind w:left="993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- </w:t>
      </w:r>
      <w:r w:rsidR="00160E9F" w:rsidRPr="00160E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wyrazy „</w:t>
      </w:r>
      <w:r w:rsidR="00160E9F" w:rsidRPr="00160E9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Referat Marketingu</w:t>
      </w:r>
      <w:r w:rsidR="00160E9F" w:rsidRPr="00160E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” zastępuje się wyrazami</w:t>
      </w:r>
      <w:r w:rsidR="00160E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160E9F" w:rsidRPr="00160E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„</w:t>
      </w:r>
      <w:r w:rsidR="00160E9F" w:rsidRPr="00160E9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Referat Marketingu Sportowego</w:t>
      </w:r>
      <w:r w:rsidR="00160E9F" w:rsidRPr="00160E9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”;</w:t>
      </w:r>
    </w:p>
    <w:p w14:paraId="3FCF0EC8" w14:textId="66CF944A" w:rsidR="00160E9F" w:rsidRDefault="00160E9F" w:rsidP="00160E9F">
      <w:pPr>
        <w:pStyle w:val="Akapitzlist"/>
        <w:ind w:left="993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- </w:t>
      </w:r>
      <w:r w:rsidR="00293FB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pkt 3 otrzymuje brzmienie:</w:t>
      </w:r>
    </w:p>
    <w:p w14:paraId="661BAA7B" w14:textId="4C67D71D" w:rsidR="00293FB2" w:rsidRDefault="00725737" w:rsidP="00160E9F">
      <w:pPr>
        <w:pStyle w:val="Akapitzlist"/>
        <w:ind w:left="993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„</w:t>
      </w:r>
      <w:r w:rsidRPr="0072573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3)prowadzenie spraw związanych z promocją przez sport i obce wydarzenia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;”;</w:t>
      </w:r>
    </w:p>
    <w:p w14:paraId="6E0A2909" w14:textId="6E67B3CA" w:rsidR="003360E7" w:rsidRPr="00E96D07" w:rsidRDefault="004A1B33" w:rsidP="00E96D07">
      <w:pPr>
        <w:pStyle w:val="Akapitzlist"/>
        <w:ind w:left="993" w:hanging="284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- skreśla się pkt </w:t>
      </w:r>
      <w:r w:rsidR="00832A7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5,</w:t>
      </w:r>
      <w:r w:rsidR="008E03C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7</w:t>
      </w:r>
      <w:r w:rsidR="00B7719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</w:t>
      </w:r>
      <w:r w:rsidR="003C20C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8</w:t>
      </w:r>
      <w:r w:rsidR="00B7719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i </w:t>
      </w:r>
      <w:r w:rsidR="00B34F8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11</w:t>
      </w:r>
      <w:r w:rsidR="003360E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14:paraId="42BAEAB7" w14:textId="1FFEAC6F" w:rsidR="005F4346" w:rsidRPr="00B110E7" w:rsidRDefault="00E91D8E" w:rsidP="00E96D07">
      <w:pPr>
        <w:pStyle w:val="Akapitzlist"/>
        <w:numPr>
          <w:ilvl w:val="0"/>
          <w:numId w:val="11"/>
        </w:numPr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</w:t>
      </w:r>
      <w:r w:rsidR="008E2A6B" w:rsidRPr="008E2A6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</w:t>
      </w:r>
      <w:r w:rsidR="005F434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B11415" w:rsidRPr="00B1141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64</w:t>
      </w:r>
      <w:r w:rsidR="00B110E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:</w:t>
      </w:r>
    </w:p>
    <w:p w14:paraId="265054D8" w14:textId="240CE63D" w:rsidR="00392682" w:rsidRDefault="00392682" w:rsidP="00392682">
      <w:pPr>
        <w:pStyle w:val="Akapitzlist"/>
        <w:numPr>
          <w:ilvl w:val="0"/>
          <w:numId w:val="13"/>
        </w:num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ust. </w:t>
      </w:r>
      <w:r w:rsidR="00211CC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 otrzymuje brzmienie:</w:t>
      </w:r>
    </w:p>
    <w:p w14:paraId="19EE38B0" w14:textId="6BB8BB9C" w:rsidR="00392682" w:rsidRPr="00392682" w:rsidRDefault="00392682" w:rsidP="00791994">
      <w:pPr>
        <w:pStyle w:val="Akapitzlist"/>
        <w:ind w:left="1276" w:hanging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9268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„3. Do zadań </w:t>
      </w:r>
      <w:r w:rsidRPr="00791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Referatu ds. Programów Aktywizacji Zawodowej</w:t>
      </w:r>
      <w:r w:rsidR="00791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="00791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br/>
      </w:r>
      <w:r w:rsidRPr="0079199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i Przeciwdziałania Alkoholizmowi</w:t>
      </w:r>
      <w:r w:rsidRPr="0039268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należy w szczególności: </w:t>
      </w:r>
    </w:p>
    <w:p w14:paraId="57C8315A" w14:textId="77777777" w:rsidR="007068F4" w:rsidRDefault="00392682" w:rsidP="007068F4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9268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obsługa organizacyjno-techniczna Rzeszowskiej Rady Działalności Pożytku Publicznego;</w:t>
      </w:r>
    </w:p>
    <w:p w14:paraId="4D33DFC4" w14:textId="2AAA2F10" w:rsidR="007068F4" w:rsidRDefault="00392682" w:rsidP="007068F4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068F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obsługa organizacyjno-techniczna Rzeszowskiej Społecznej Rady ds. Osób z Niepełnosprawnościami</w:t>
      </w:r>
      <w:r w:rsidR="008F4EB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14:paraId="5BAE4029" w14:textId="67504E5D" w:rsidR="007068F4" w:rsidRDefault="00392682" w:rsidP="007068F4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068F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prowadzenie spraw związanych z realizacją zadań dotyczących aktywizacji zawodowej osób z niepełnosprawnościami, wynikających z ustawy o rehabilitacji zawodowej i społecznej oraz zatrudnianiu osób niepełnosprawnych oraz programów celowych PFRON</w:t>
      </w:r>
      <w:r w:rsidR="008F4EB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14:paraId="2BDD14EE" w14:textId="0CF92E02" w:rsidR="007068F4" w:rsidRDefault="00392682" w:rsidP="007068F4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068F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współpraca z wydziałami, jednostkami organizacyjnymi oraz podmiotami zewnętrznymi w zakresie opracowywania projektów samorządowych programów działań na rzecz osób z niepełnosprawnościami</w:t>
      </w:r>
      <w:r w:rsidR="008F4EB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  <w:r w:rsidRPr="007068F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209FC375" w14:textId="77777777" w:rsidR="00D6121B" w:rsidRDefault="00392682" w:rsidP="00D6121B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068F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współpraca z wydziałami, jednostkami organizacyjnymi oraz podmiotami zewnętrznymi w zakresie:</w:t>
      </w:r>
    </w:p>
    <w:p w14:paraId="5B48F4D5" w14:textId="03A96B48" w:rsidR="00392682" w:rsidRPr="00D6121B" w:rsidRDefault="00392682" w:rsidP="00D6121B">
      <w:pPr>
        <w:pStyle w:val="Akapitzlist"/>
        <w:numPr>
          <w:ilvl w:val="0"/>
          <w:numId w:val="15"/>
        </w:num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6121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opracowania wniosków o dofinansowanie realizacji zadań wydziału w ramach środków pomocowych, </w:t>
      </w:r>
    </w:p>
    <w:p w14:paraId="18E5871E" w14:textId="5BCD2016" w:rsidR="00392682" w:rsidRPr="00392682" w:rsidRDefault="00392682" w:rsidP="00D6121B">
      <w:pPr>
        <w:pStyle w:val="Akapitzlist"/>
        <w:numPr>
          <w:ilvl w:val="0"/>
          <w:numId w:val="15"/>
        </w:numPr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9268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realizacji umów o dofinansowanie zadań, wynikających z wniosków złożonych do instytucji przyznających środki pomocowe, w tym opracowywania i przekazywania dokumentów oraz sprawozdań</w:t>
      </w:r>
      <w:r w:rsidR="008F383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  <w:r w:rsidRPr="0039268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13E6D4FB" w14:textId="77777777" w:rsidR="008D4B00" w:rsidRDefault="00392682" w:rsidP="008D4B00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9268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prowadzenie spraw dotyczących wydawania zezwoleń na sprowadzanie zwłok i szczątków z zagranicy w celu pochowania na terenie Rzeszowa; </w:t>
      </w:r>
    </w:p>
    <w:p w14:paraId="7FF4092C" w14:textId="77777777" w:rsidR="008D4B00" w:rsidRDefault="00392682" w:rsidP="008D4B00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D4B0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prowadzenie spraw dotyczących przekazywania szkołom wyższym zwłok do celów naukowych; </w:t>
      </w:r>
    </w:p>
    <w:p w14:paraId="76F102BC" w14:textId="77777777" w:rsidR="007E6AF5" w:rsidRDefault="00392682" w:rsidP="008D4B00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D4B0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prowadzenie spraw dotyczących potwierdzania prawa do świadczeń opieki zdrowotnej finansowanych ze środków publicznych; </w:t>
      </w:r>
    </w:p>
    <w:p w14:paraId="2CFB8970" w14:textId="77777777" w:rsidR="007E6AF5" w:rsidRDefault="00392682" w:rsidP="007E6AF5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E6A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prowadzenie postępowań dotyczących zlecania przewozu zwłok osób zmarłych lub zabitych w miejscach publicznych w celu ustalenia przyczyny zgonu; </w:t>
      </w:r>
    </w:p>
    <w:p w14:paraId="1A638CC9" w14:textId="77777777" w:rsidR="00C14E5D" w:rsidRDefault="00392682" w:rsidP="00C14E5D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E6AF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prowadzenie postępowań dotyczących zlecania stwierdzania zgonu osób zmarłych na terenie Rzeszowa, co do których nie można ustalić lekarza zobowiązanego do wystawienia karty zgonu;</w:t>
      </w:r>
    </w:p>
    <w:p w14:paraId="31490446" w14:textId="77777777" w:rsidR="00C14E5D" w:rsidRDefault="00392682" w:rsidP="00C14E5D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14E5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analiza poziomu zaspokajania potrzeb ludności w zakresie dostępu do aptek dyżurujących w porze nocnej oraz w dni wolne od pracy;</w:t>
      </w:r>
    </w:p>
    <w:p w14:paraId="3B8386F8" w14:textId="77777777" w:rsidR="00C14E5D" w:rsidRDefault="00392682" w:rsidP="00C14E5D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14E5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opracowanie i realizacja Miejskiego Programu Profilaktyki i Rozwiązywania Problemów Alkoholowych oraz Przeciwdziałania Narkomanii;</w:t>
      </w:r>
    </w:p>
    <w:p w14:paraId="745FC204" w14:textId="11003D91" w:rsidR="00D21C1E" w:rsidRDefault="00392682" w:rsidP="00D21C1E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14E5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prowadzenie spraw związanych z realizacją przez organizacje pozarządowe oraz podmioty, o których mowa w art. 3 ust. 3 ustawy </w:t>
      </w:r>
      <w:r w:rsidR="00CE44A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C14E5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o działalności pożytku publicznego i o wolontariacie, zadań publicznych </w:t>
      </w:r>
      <w:r w:rsidR="00CE44A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C14E5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z zakresu ochrony zdrowia, profilaktyki uzależnień oraz działalności na rzecz osób z niepełnosprawnościami; </w:t>
      </w:r>
    </w:p>
    <w:p w14:paraId="64E26B7E" w14:textId="77777777" w:rsidR="00D21C1E" w:rsidRDefault="00392682" w:rsidP="00D21C1E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21C1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prowadzenie spraw związanych z finansowaniem pobytu osób bezdomnych w schroniskach w sytuacjach, w których wymagane jest współdziałanie z innymi gminami;</w:t>
      </w:r>
    </w:p>
    <w:p w14:paraId="6770E6EA" w14:textId="77777777" w:rsidR="00D21C1E" w:rsidRDefault="00392682" w:rsidP="00D21C1E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21C1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prowadzenie spraw związanych z finansowaniem wydatków na utrzymanie dzieci umieszczonych w pieczy zastępczej w sytuacjach, w których wymagane jest współdziałanie z innymi gminami i powiatami;</w:t>
      </w:r>
    </w:p>
    <w:p w14:paraId="12D81266" w14:textId="77777777" w:rsidR="00D21C1E" w:rsidRDefault="00392682" w:rsidP="00D21C1E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21C1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prowadzenie spraw związanych z realizacją nadzoru nad zadaniami dotyczącymi opieki nad dziećmi w wieku do lat trzech; </w:t>
      </w:r>
    </w:p>
    <w:p w14:paraId="184D4CA2" w14:textId="51469727" w:rsidR="00392682" w:rsidRPr="00D21C1E" w:rsidRDefault="00392682" w:rsidP="00D21C1E">
      <w:pPr>
        <w:pStyle w:val="Akapitzlist"/>
        <w:numPr>
          <w:ilvl w:val="0"/>
          <w:numId w:val="14"/>
        </w:numPr>
        <w:ind w:left="1701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21C1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prowadzenie spraw związanych z realizacją nadzoru nad: Centrum Administracyjnym do Obsługi Placówek Opiekuńczo-Wychowawczych </w:t>
      </w:r>
      <w:r w:rsidR="00CE44A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D21C1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Rzeszowie; Placówką Opiekuńczo-Wychowawczą im. dr. Henryka Hanasiewicza w Rzeszowie; Placówką Opiekuńczo-Wychowawczą im. Marii Hanasiewicz w Rzeszowie; Miejskim Zespołem Żłobków w Rzeszowie, Izbą Wytrzeźwień w Rzeszowie oraz Samodzielnym Publicznym Zakładem Opieki Zdrowotnej Centrum Leczenia Uzależnień w Rzeszowie.”</w:t>
      </w:r>
      <w:r w:rsidR="002B40A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14:paraId="20019825" w14:textId="17987403" w:rsidR="000C4F3C" w:rsidRDefault="000C4F3C" w:rsidP="00362DF6">
      <w:pPr>
        <w:pStyle w:val="Akapitzlist"/>
        <w:numPr>
          <w:ilvl w:val="0"/>
          <w:numId w:val="16"/>
        </w:numPr>
        <w:ind w:left="567" w:hanging="283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C4F3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ust.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</w:t>
      </w:r>
      <w:r w:rsidRPr="000C4F3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otrzymuje brzmienie:</w:t>
      </w:r>
    </w:p>
    <w:p w14:paraId="43DD42E1" w14:textId="252CD6A0" w:rsidR="00331507" w:rsidRPr="00331507" w:rsidRDefault="00331507" w:rsidP="001A1E72">
      <w:pPr>
        <w:pStyle w:val="Akapitzlist"/>
        <w:ind w:left="993" w:hanging="426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„5. Do zadań </w:t>
      </w:r>
      <w:r w:rsidRPr="001A1E7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Referatu ds. Programów Zdrowotnych i Świadczeń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należy </w:t>
      </w:r>
      <w:r w:rsidR="001A1E72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szczególności:</w:t>
      </w:r>
    </w:p>
    <w:p w14:paraId="1A5B8942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opracowanie projektów programów w zakresie ochrony zdrowia, tj.: Programu Promocji Zdrowia i Profilaktyki dla Miasta Rzeszowa i Programu Ochrony Zdrowia Psychicznego dla Miasta Rzeszowa oraz koordynowanie działań ujętych w tych programach;</w:t>
      </w:r>
    </w:p>
    <w:p w14:paraId="44AD6272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prowadzenie spraw związanych z organizacją na terenie miasta imprez i akcji profilaktycznych promujących zdrowy styl życia i przeciwdziałanie chorobom, kierowanych do mieszkańców; </w:t>
      </w:r>
    </w:p>
    <w:p w14:paraId="4AA69577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opracowanie, aktualizacja i monitorowanie oraz nadzór nad realizacją programów polityki zdrowotnej oraz programów profilaktyki i promocji zdrowia; </w:t>
      </w:r>
    </w:p>
    <w:p w14:paraId="73C0DF34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4)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prowadzenie spraw związanych z realizacją przez podmioty lecznicze, organizacje pozarządowe oraz podmioty, o których mowa w art. 3 ust. 3 ustawy o działalności pożytku publicznego i o wolontariacie, zadań publicznych z zakresu ochrony zdrowia i zdrowia publicznego;</w:t>
      </w:r>
    </w:p>
    <w:p w14:paraId="493FBA16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przygotowywanie propozycji działań i wydatkowania środków na zadania z zakresu profilaktyki i promocji zdrowia; </w:t>
      </w:r>
    </w:p>
    <w:p w14:paraId="2CD2C2EC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6)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sporządzanie sprawozdań finansowo-rzeczowych z realizacji zadań z zakresu profilaktyki i promocji zdrowia; </w:t>
      </w:r>
    </w:p>
    <w:p w14:paraId="2C8CA4E9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7)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sporządzanie rocznej informacji o zadaniach z zakresu zdrowia publicznego;</w:t>
      </w:r>
    </w:p>
    <w:p w14:paraId="2A9F5BEF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8)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udział w spotkaniach, posiedzeniach zespołów z zakresu promocji i zdrowia oraz ochrony zdrowia psychicznego oraz koordynowanie współpracy ze Stowarzyszeniem Zdrowych Miast Polskich i innymi podmiotami w ramach zawartych porozumień o współpracy; </w:t>
      </w:r>
    </w:p>
    <w:p w14:paraId="3E9698C5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9)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pozyskiwanie, analizowanie i udostępnianie danych dotyczących sytuacji zdrowotnej, mieszkańców oraz zasobów i potrzeb w dziedzinie promocji zdrowia i edukacji zdrowotnej; </w:t>
      </w:r>
    </w:p>
    <w:p w14:paraId="326F9934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10)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współpraca z organizacjami pozarządowymi, instytucjami i osobami fizycznymi działającymi na rzecz zdrowia mieszkańców; </w:t>
      </w:r>
    </w:p>
    <w:p w14:paraId="7E553F59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11)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programowanie działań oraz monitorowanie sytuacji w ochronie zdrowia; </w:t>
      </w:r>
    </w:p>
    <w:p w14:paraId="276C22E8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12)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analiza zadań związanych z chorobami zakaźnymi i zakażeniami; </w:t>
      </w:r>
    </w:p>
    <w:p w14:paraId="7A83F592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13)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obsługa systemu nieodpłatnej pomocy prawnej, poradnictwa obywatelskiego oraz edukacji prawnej; </w:t>
      </w:r>
    </w:p>
    <w:p w14:paraId="3370D355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14)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prowadzenie postępowań i zadań wynikających z ustawy o Karcie Dużej Rodziny;</w:t>
      </w:r>
    </w:p>
    <w:p w14:paraId="0A682FEF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15)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wydawanie zaświadczeń potwierdzających posiadanie Karty Dużej Rodziny; </w:t>
      </w:r>
    </w:p>
    <w:p w14:paraId="5A03A54F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16)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realizacja zadań wynikających z samorządowego programu „Rzeszowska Karta Rodziny”; </w:t>
      </w:r>
    </w:p>
    <w:p w14:paraId="58E9BE76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17)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obsługa wniosków dotyczących wydawania Ogólnopolskiej Karty Seniora; </w:t>
      </w:r>
    </w:p>
    <w:p w14:paraId="1A3C8AE3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18)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 xml:space="preserve">współpraca i nadzór nad organizacją i funkcjonowaniem Samodzielnego Publicznego Zespołu Opieki Zdrowotnej Nr 1 w Rzeszowie; </w:t>
      </w:r>
    </w:p>
    <w:p w14:paraId="1FA8EE06" w14:textId="77777777" w:rsidR="00331507" w:rsidRPr="00331507" w:rsidRDefault="00331507" w:rsidP="00494B2C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19)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prowadzenie spraw związanych z realizacją nadzoru nad zadaniami jednostek organizacyjnych, tj. Dom Pomocy Społecznej im. Józefy Jaklińskiej w Rzeszowie; Dom Pomocy Społecznej dla Kombatantów im. Bohaterów Westerplatte w Rzeszowie; Dom Pomocy Społecznej w Rzeszowie, ul. Załęska 7a; Dom Pomocy Społecznej w Rzeszowie, ul. mjr. H. Sucharskiego 1; Środowiskowy Dom Samopomocy w Rzeszowie; Środowiskowy Dom Samopomocy „Niezapominajka” w Rzeszowie; Centrum Opiekuńczo-Mieszkalne w Rzeszowie;</w:t>
      </w:r>
    </w:p>
    <w:p w14:paraId="2F09E6DD" w14:textId="65325FA7" w:rsidR="00416F73" w:rsidRPr="00E1076B" w:rsidRDefault="00331507" w:rsidP="00E1076B">
      <w:pPr>
        <w:pStyle w:val="Akapitzlist"/>
        <w:ind w:left="1418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20)</w:t>
      </w:r>
      <w:r w:rsidRPr="00331507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ab/>
        <w:t>prowadzenie postępowań dotyczących wyboru realizatora świadczenia usług doradztwa prawnego w jednostkach organizacyjnych wymienionych w ust. 10 pkt 2-11, pkt 13 i pkt 15.”</w:t>
      </w:r>
      <w:r w:rsidR="00416F7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14:paraId="48189607" w14:textId="77777777" w:rsidR="002F0733" w:rsidRPr="002F0733" w:rsidRDefault="00DE5806" w:rsidP="00E1076B">
      <w:pPr>
        <w:pStyle w:val="Akapitzlist"/>
        <w:numPr>
          <w:ilvl w:val="0"/>
          <w:numId w:val="19"/>
        </w:numPr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</w:t>
      </w:r>
      <w:r w:rsidR="009D62AB" w:rsidRPr="009D62A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 73</w:t>
      </w:r>
      <w:r w:rsidR="004F74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w ust. 3 w </w:t>
      </w:r>
      <w:r w:rsidR="00F97EE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pkt 1 </w:t>
      </w:r>
      <w:r w:rsidR="004F74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lit. </w:t>
      </w:r>
      <w:r w:rsidR="00F97EE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e </w:t>
      </w:r>
      <w:r w:rsidR="002F073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otrzymuje brzmienie:</w:t>
      </w:r>
    </w:p>
    <w:p w14:paraId="41FAB150" w14:textId="6616AD8A" w:rsidR="000A50DD" w:rsidRPr="000A50DD" w:rsidRDefault="00DB30B5" w:rsidP="00F732EE">
      <w:pPr>
        <w:pStyle w:val="Akapitzlist"/>
        <w:ind w:left="709" w:hanging="425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„e) </w:t>
      </w:r>
      <w:r w:rsidRPr="00DB30B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weryfikacja notatek służbowych dot. udzielania zamówień o wartości do 170 000 zł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F732E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netto </w:t>
      </w:r>
      <w:r w:rsidR="00F732EE" w:rsidRPr="00F732E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celu ustalenia czy zamówienie nie jest częścią innego zamówienia tego</w:t>
      </w:r>
      <w:r w:rsidR="00F732E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samego </w:t>
      </w:r>
      <w:r w:rsidR="00E353AF" w:rsidRPr="00E353A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rodzaju realizowanego przez inne wydziały zamawiające</w:t>
      </w:r>
      <w:r w:rsidR="00A10A2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;”</w:t>
      </w:r>
      <w:r w:rsidR="00597605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  <w:r w:rsidR="005171F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4B9144F7" w14:textId="7555761C" w:rsidR="00E919EE" w:rsidRPr="00A074FE" w:rsidRDefault="00F72D7F" w:rsidP="00E919EE">
      <w:pPr>
        <w:pStyle w:val="Akapitzlist"/>
        <w:numPr>
          <w:ilvl w:val="0"/>
          <w:numId w:val="19"/>
        </w:numPr>
        <w:ind w:left="284" w:hanging="284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 </w:t>
      </w:r>
      <w:r w:rsidRPr="00F72D7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§ 7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9</w:t>
      </w:r>
      <w:r w:rsidR="00933A5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</w:t>
      </w:r>
      <w:r w:rsidR="00E919E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A074FE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ust. 3 pkt 10 otrzymuje brzmienie:</w:t>
      </w:r>
      <w:r w:rsidR="00010BE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</w:t>
      </w:r>
    </w:p>
    <w:p w14:paraId="6801B4EC" w14:textId="7AFA24FD" w:rsidR="00A074FE" w:rsidRPr="00B139F6" w:rsidRDefault="00010BE6" w:rsidP="00B139F6">
      <w:pPr>
        <w:pStyle w:val="Akapitzlist"/>
        <w:ind w:left="709" w:hanging="425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„</w:t>
      </w:r>
      <w:r w:rsidR="00B139F6" w:rsidRPr="00B139F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10)prowadzenie ewidencji ilościowo-wartościowej środków trwałych oraz zapasów magazynowych z wyłączeniem ewidencji prowadzonej zgodnie z zapisami § 52 ust. 7 pkt 15</w:t>
      </w:r>
      <w:r w:rsidR="00B139F6" w:rsidRPr="009069A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§ 53 ust.3 pkt </w:t>
      </w:r>
      <w:r w:rsidR="009069A9" w:rsidRPr="009069A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3</w:t>
      </w:r>
      <w:r w:rsidR="001815D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5</w:t>
      </w:r>
      <w:r w:rsidR="00B139F6" w:rsidRPr="009069A9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,</w:t>
      </w:r>
      <w:r w:rsidR="00B139F6" w:rsidRPr="00B139F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§ 61 ust. 6 pkt 2, § 70 ust. 5 pkt 14, § 74 ust.3 pkt 10 i ust.5 pkt 22 oraz § 81 ust. 5 pkt 2 niniejszego Regulaminu z wykorzystaniem narzędzia</w:t>
      </w:r>
      <w:r w:rsidR="00D2155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B139F6" w:rsidRPr="00B139F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informatycznego</w:t>
      </w:r>
      <w:r w:rsidR="00D21550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B139F6" w:rsidRPr="00B139F6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 postaci oprogramowania dziedzinowego użytkowanego przez urząd;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”</w:t>
      </w:r>
      <w:r w:rsidR="005427A8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.   </w:t>
      </w:r>
    </w:p>
    <w:p w14:paraId="096E05D5" w14:textId="71B89056" w:rsidR="008504E2" w:rsidRPr="00BD3B00" w:rsidRDefault="00E44037" w:rsidP="00BD3B00">
      <w:pPr>
        <w:pStyle w:val="Akapitzlist"/>
        <w:ind w:left="644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</w:t>
      </w:r>
    </w:p>
    <w:p w14:paraId="72DB43C4" w14:textId="77777777" w:rsidR="009E127A" w:rsidRDefault="009E127A" w:rsidP="00A74C65">
      <w:pPr>
        <w:pStyle w:val="Default"/>
        <w:spacing w:line="276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§ 2</w:t>
      </w:r>
    </w:p>
    <w:p w14:paraId="1C1ACF16" w14:textId="33BE39CB" w:rsidR="00FE420F" w:rsidRDefault="009B030A" w:rsidP="00FE420F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 w:rsidRPr="009B030A">
        <w:rPr>
          <w:color w:val="000000" w:themeColor="text1"/>
          <w:sz w:val="20"/>
          <w:szCs w:val="20"/>
        </w:rPr>
        <w:t xml:space="preserve">Zarządzenie wchodzi w życie z dniem </w:t>
      </w:r>
      <w:r w:rsidR="00FE420F">
        <w:rPr>
          <w:color w:val="000000" w:themeColor="text1"/>
          <w:sz w:val="20"/>
          <w:szCs w:val="20"/>
        </w:rPr>
        <w:t>1 lutego 2026 r.</w:t>
      </w:r>
      <w:r w:rsidRPr="009B030A">
        <w:rPr>
          <w:color w:val="000000" w:themeColor="text1"/>
          <w:sz w:val="20"/>
          <w:szCs w:val="20"/>
        </w:rPr>
        <w:t xml:space="preserve">, z wyjątkiem § 1 pkt </w:t>
      </w:r>
      <w:r w:rsidR="00E26899">
        <w:rPr>
          <w:color w:val="000000" w:themeColor="text1"/>
          <w:sz w:val="20"/>
          <w:szCs w:val="20"/>
        </w:rPr>
        <w:t>5</w:t>
      </w:r>
      <w:r w:rsidRPr="009B030A">
        <w:rPr>
          <w:color w:val="000000" w:themeColor="text1"/>
          <w:sz w:val="20"/>
          <w:szCs w:val="20"/>
        </w:rPr>
        <w:t xml:space="preserve">, który wchodzi w życie z mocą od dnia 1 </w:t>
      </w:r>
      <w:r w:rsidR="00E26899">
        <w:rPr>
          <w:color w:val="000000" w:themeColor="text1"/>
          <w:sz w:val="20"/>
          <w:szCs w:val="20"/>
        </w:rPr>
        <w:t>stycznia</w:t>
      </w:r>
      <w:r w:rsidRPr="009B030A">
        <w:rPr>
          <w:color w:val="000000" w:themeColor="text1"/>
          <w:sz w:val="20"/>
          <w:szCs w:val="20"/>
        </w:rPr>
        <w:t xml:space="preserve"> 202</w:t>
      </w:r>
      <w:r w:rsidR="00E26899">
        <w:rPr>
          <w:color w:val="000000" w:themeColor="text1"/>
          <w:sz w:val="20"/>
          <w:szCs w:val="20"/>
        </w:rPr>
        <w:t>6</w:t>
      </w:r>
      <w:r w:rsidRPr="009B030A">
        <w:rPr>
          <w:color w:val="000000" w:themeColor="text1"/>
          <w:sz w:val="20"/>
          <w:szCs w:val="20"/>
        </w:rPr>
        <w:t>r.</w:t>
      </w:r>
      <w:r w:rsidR="004F125A">
        <w:rPr>
          <w:color w:val="000000" w:themeColor="text1"/>
          <w:sz w:val="20"/>
          <w:szCs w:val="20"/>
        </w:rPr>
        <w:t xml:space="preserve">   </w:t>
      </w:r>
      <w:r w:rsidR="00FE420F">
        <w:rPr>
          <w:color w:val="000000" w:themeColor="text1"/>
          <w:sz w:val="20"/>
          <w:szCs w:val="20"/>
        </w:rPr>
        <w:t xml:space="preserve">  </w:t>
      </w:r>
    </w:p>
    <w:p w14:paraId="1F261A8F" w14:textId="77777777" w:rsidR="00FE420F" w:rsidRDefault="00FE420F" w:rsidP="00FE420F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7B01597C" w14:textId="4B87431A" w:rsidR="00B621FA" w:rsidRDefault="009B030A" w:rsidP="00FE420F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  <w:r w:rsidRPr="009B030A">
        <w:rPr>
          <w:color w:val="000000" w:themeColor="text1"/>
          <w:sz w:val="20"/>
          <w:szCs w:val="20"/>
        </w:rPr>
        <w:t xml:space="preserve">                         </w:t>
      </w:r>
    </w:p>
    <w:p w14:paraId="481A069B" w14:textId="77777777" w:rsidR="00BD3B00" w:rsidRDefault="00BD3B00" w:rsidP="00FE420F">
      <w:pPr>
        <w:pStyle w:val="Default"/>
        <w:spacing w:line="276" w:lineRule="auto"/>
        <w:jc w:val="both"/>
        <w:rPr>
          <w:color w:val="000000" w:themeColor="text1"/>
          <w:sz w:val="20"/>
          <w:szCs w:val="20"/>
        </w:rPr>
      </w:pPr>
    </w:p>
    <w:p w14:paraId="56E9797C" w14:textId="77777777" w:rsidR="00A517AB" w:rsidRDefault="00A517AB" w:rsidP="009E127A">
      <w:pPr>
        <w:pStyle w:val="Default"/>
        <w:spacing w:line="276" w:lineRule="auto"/>
        <w:rPr>
          <w:color w:val="000000" w:themeColor="text1"/>
          <w:sz w:val="20"/>
          <w:szCs w:val="20"/>
        </w:rPr>
      </w:pPr>
    </w:p>
    <w:p w14:paraId="6B37FFC9" w14:textId="77777777" w:rsidR="009E127A" w:rsidRDefault="009E127A" w:rsidP="00A74C65">
      <w:pPr>
        <w:pStyle w:val="Default"/>
        <w:spacing w:line="360" w:lineRule="auto"/>
        <w:ind w:left="4248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Prezydent Miasta Rzeszowa</w:t>
      </w:r>
    </w:p>
    <w:p w14:paraId="5E5CACCA" w14:textId="77777777" w:rsidR="009E127A" w:rsidRDefault="009E127A" w:rsidP="00A74C65">
      <w:pPr>
        <w:pStyle w:val="Default"/>
        <w:spacing w:line="360" w:lineRule="auto"/>
        <w:ind w:left="4248"/>
        <w:jc w:val="center"/>
        <w:rPr>
          <w:color w:val="000000" w:themeColor="text1"/>
          <w:sz w:val="20"/>
          <w:szCs w:val="20"/>
        </w:rPr>
      </w:pPr>
    </w:p>
    <w:p w14:paraId="5AA97289" w14:textId="19063D3D" w:rsidR="009E127A" w:rsidRDefault="009E127A" w:rsidP="00A74C65">
      <w:pPr>
        <w:spacing w:line="360" w:lineRule="auto"/>
        <w:ind w:left="4248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                       Konrad Fijołek      </w:t>
      </w:r>
    </w:p>
    <w:p w14:paraId="2E5EAD6A" w14:textId="77777777" w:rsidR="00AE4CFE" w:rsidRPr="00AE4CFE" w:rsidRDefault="00AE4CFE" w:rsidP="00AE4CFE">
      <w:pPr>
        <w:rPr>
          <w:rFonts w:ascii="Verdana" w:hAnsi="Verdana"/>
          <w:sz w:val="20"/>
          <w:szCs w:val="20"/>
        </w:rPr>
      </w:pPr>
    </w:p>
    <w:p w14:paraId="1514BBF6" w14:textId="77777777" w:rsidR="00AE4CFE" w:rsidRPr="00AE4CFE" w:rsidRDefault="00AE4CFE" w:rsidP="00AE4CFE">
      <w:pPr>
        <w:rPr>
          <w:rFonts w:ascii="Verdana" w:hAnsi="Verdana"/>
          <w:sz w:val="20"/>
          <w:szCs w:val="20"/>
        </w:rPr>
      </w:pPr>
    </w:p>
    <w:p w14:paraId="39B049F3" w14:textId="77777777" w:rsidR="00AE4CFE" w:rsidRPr="00AE4CFE" w:rsidRDefault="00AE4CFE" w:rsidP="00AE4CFE">
      <w:pPr>
        <w:rPr>
          <w:rFonts w:ascii="Verdana" w:hAnsi="Verdana"/>
          <w:sz w:val="20"/>
          <w:szCs w:val="20"/>
        </w:rPr>
      </w:pPr>
    </w:p>
    <w:p w14:paraId="3568A98B" w14:textId="77777777" w:rsidR="00AE4CFE" w:rsidRDefault="00AE4CFE" w:rsidP="00AE4CFE">
      <w:pPr>
        <w:rPr>
          <w:rFonts w:ascii="Verdana" w:hAnsi="Verdana"/>
          <w:color w:val="000000" w:themeColor="text1"/>
          <w:sz w:val="20"/>
          <w:szCs w:val="20"/>
        </w:rPr>
      </w:pPr>
    </w:p>
    <w:p w14:paraId="4118BC0B" w14:textId="6CF2CF81" w:rsidR="00AE4CFE" w:rsidRPr="00AE4CFE" w:rsidRDefault="00AE4CFE" w:rsidP="00AE4CFE">
      <w:pPr>
        <w:tabs>
          <w:tab w:val="left" w:pos="541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AE4CFE" w:rsidRPr="00AE4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938"/>
    <w:multiLevelType w:val="hybridMultilevel"/>
    <w:tmpl w:val="32DCA48C"/>
    <w:lvl w:ilvl="0" w:tplc="5E0684A6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77B"/>
    <w:multiLevelType w:val="hybridMultilevel"/>
    <w:tmpl w:val="64EC343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AEB0575"/>
    <w:multiLevelType w:val="hybridMultilevel"/>
    <w:tmpl w:val="C38A313C"/>
    <w:lvl w:ilvl="0" w:tplc="CC5441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5D3F8A"/>
    <w:multiLevelType w:val="hybridMultilevel"/>
    <w:tmpl w:val="9A263DCE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>
      <w:start w:val="1"/>
      <w:numFmt w:val="lowerLetter"/>
      <w:lvlText w:val="%2."/>
      <w:lvlJc w:val="left"/>
      <w:pPr>
        <w:ind w:left="2151" w:hanging="360"/>
      </w:pPr>
    </w:lvl>
    <w:lvl w:ilvl="2" w:tplc="0415001B">
      <w:start w:val="1"/>
      <w:numFmt w:val="lowerRoman"/>
      <w:lvlText w:val="%3."/>
      <w:lvlJc w:val="right"/>
      <w:pPr>
        <w:ind w:left="2871" w:hanging="180"/>
      </w:pPr>
    </w:lvl>
    <w:lvl w:ilvl="3" w:tplc="0415000F">
      <w:start w:val="1"/>
      <w:numFmt w:val="decimal"/>
      <w:lvlText w:val="%4."/>
      <w:lvlJc w:val="left"/>
      <w:pPr>
        <w:ind w:left="3591" w:hanging="360"/>
      </w:pPr>
    </w:lvl>
    <w:lvl w:ilvl="4" w:tplc="04150019">
      <w:start w:val="1"/>
      <w:numFmt w:val="lowerLetter"/>
      <w:lvlText w:val="%5."/>
      <w:lvlJc w:val="left"/>
      <w:pPr>
        <w:ind w:left="4311" w:hanging="360"/>
      </w:pPr>
    </w:lvl>
    <w:lvl w:ilvl="5" w:tplc="0415001B">
      <w:start w:val="1"/>
      <w:numFmt w:val="lowerRoman"/>
      <w:lvlText w:val="%6."/>
      <w:lvlJc w:val="right"/>
      <w:pPr>
        <w:ind w:left="5031" w:hanging="180"/>
      </w:pPr>
    </w:lvl>
    <w:lvl w:ilvl="6" w:tplc="0415000F">
      <w:start w:val="1"/>
      <w:numFmt w:val="decimal"/>
      <w:lvlText w:val="%7."/>
      <w:lvlJc w:val="left"/>
      <w:pPr>
        <w:ind w:left="5751" w:hanging="360"/>
      </w:pPr>
    </w:lvl>
    <w:lvl w:ilvl="7" w:tplc="04150019">
      <w:start w:val="1"/>
      <w:numFmt w:val="lowerLetter"/>
      <w:lvlText w:val="%8."/>
      <w:lvlJc w:val="left"/>
      <w:pPr>
        <w:ind w:left="6471" w:hanging="360"/>
      </w:pPr>
    </w:lvl>
    <w:lvl w:ilvl="8" w:tplc="0415001B">
      <w:start w:val="1"/>
      <w:numFmt w:val="lowerRoman"/>
      <w:lvlText w:val="%9."/>
      <w:lvlJc w:val="right"/>
      <w:pPr>
        <w:ind w:left="7191" w:hanging="180"/>
      </w:pPr>
    </w:lvl>
  </w:abstractNum>
  <w:abstractNum w:abstractNumId="4" w15:restartNumberingAfterBreak="0">
    <w:nsid w:val="16160BC5"/>
    <w:multiLevelType w:val="hybridMultilevel"/>
    <w:tmpl w:val="DDDCFB6C"/>
    <w:lvl w:ilvl="0" w:tplc="785CCE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D4C2D32"/>
    <w:multiLevelType w:val="hybridMultilevel"/>
    <w:tmpl w:val="8C483ED4"/>
    <w:lvl w:ilvl="0" w:tplc="F1CE1F62">
      <w:start w:val="3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821E3"/>
    <w:multiLevelType w:val="hybridMultilevel"/>
    <w:tmpl w:val="01EE589A"/>
    <w:lvl w:ilvl="0" w:tplc="156076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384B57FD"/>
    <w:multiLevelType w:val="hybridMultilevel"/>
    <w:tmpl w:val="88BCFB38"/>
    <w:lvl w:ilvl="0" w:tplc="B5DC5946">
      <w:start w:val="2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000C5"/>
    <w:multiLevelType w:val="hybridMultilevel"/>
    <w:tmpl w:val="0EF636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700188"/>
    <w:multiLevelType w:val="hybridMultilevel"/>
    <w:tmpl w:val="E216FB0E"/>
    <w:lvl w:ilvl="0" w:tplc="3E6E544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E442A"/>
    <w:multiLevelType w:val="hybridMultilevel"/>
    <w:tmpl w:val="0EBA3246"/>
    <w:lvl w:ilvl="0" w:tplc="27903E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943B7"/>
    <w:multiLevelType w:val="hybridMultilevel"/>
    <w:tmpl w:val="6B40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02CE9"/>
    <w:multiLevelType w:val="hybridMultilevel"/>
    <w:tmpl w:val="2BEAFC92"/>
    <w:lvl w:ilvl="0" w:tplc="A7A2A15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C47D6"/>
    <w:multiLevelType w:val="hybridMultilevel"/>
    <w:tmpl w:val="22382644"/>
    <w:lvl w:ilvl="0" w:tplc="6B4CCBFE">
      <w:start w:val="4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D2396"/>
    <w:multiLevelType w:val="hybridMultilevel"/>
    <w:tmpl w:val="79EE02BE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F752A5D"/>
    <w:multiLevelType w:val="hybridMultilevel"/>
    <w:tmpl w:val="D372466A"/>
    <w:lvl w:ilvl="0" w:tplc="B29696C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B6A5335"/>
    <w:multiLevelType w:val="hybridMultilevel"/>
    <w:tmpl w:val="A2AC1138"/>
    <w:lvl w:ilvl="0" w:tplc="49E8A760">
      <w:start w:val="5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B01F8"/>
    <w:multiLevelType w:val="hybridMultilevel"/>
    <w:tmpl w:val="AF9EE9E6"/>
    <w:lvl w:ilvl="0" w:tplc="D474F32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943100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025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4069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416870">
    <w:abstractNumId w:val="11"/>
  </w:num>
  <w:num w:numId="5" w16cid:durableId="1467161545">
    <w:abstractNumId w:val="0"/>
  </w:num>
  <w:num w:numId="6" w16cid:durableId="1264846475">
    <w:abstractNumId w:val="4"/>
  </w:num>
  <w:num w:numId="7" w16cid:durableId="818377894">
    <w:abstractNumId w:val="9"/>
  </w:num>
  <w:num w:numId="8" w16cid:durableId="2094080167">
    <w:abstractNumId w:val="12"/>
  </w:num>
  <w:num w:numId="9" w16cid:durableId="1919484098">
    <w:abstractNumId w:val="8"/>
  </w:num>
  <w:num w:numId="10" w16cid:durableId="856315729">
    <w:abstractNumId w:val="10"/>
  </w:num>
  <w:num w:numId="11" w16cid:durableId="1156604374">
    <w:abstractNumId w:val="5"/>
  </w:num>
  <w:num w:numId="12" w16cid:durableId="525600127">
    <w:abstractNumId w:val="15"/>
  </w:num>
  <w:num w:numId="13" w16cid:durableId="634526170">
    <w:abstractNumId w:val="17"/>
  </w:num>
  <w:num w:numId="14" w16cid:durableId="1944141453">
    <w:abstractNumId w:val="2"/>
  </w:num>
  <w:num w:numId="15" w16cid:durableId="1040857862">
    <w:abstractNumId w:val="6"/>
  </w:num>
  <w:num w:numId="16" w16cid:durableId="707140897">
    <w:abstractNumId w:val="7"/>
  </w:num>
  <w:num w:numId="17" w16cid:durableId="1021400038">
    <w:abstractNumId w:val="13"/>
  </w:num>
  <w:num w:numId="18" w16cid:durableId="131825501">
    <w:abstractNumId w:val="1"/>
  </w:num>
  <w:num w:numId="19" w16cid:durableId="16208410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27A"/>
    <w:rsid w:val="00007939"/>
    <w:rsid w:val="00010BE6"/>
    <w:rsid w:val="000445DE"/>
    <w:rsid w:val="00074918"/>
    <w:rsid w:val="000A50DD"/>
    <w:rsid w:val="000C4F3C"/>
    <w:rsid w:val="000D612F"/>
    <w:rsid w:val="000F5F54"/>
    <w:rsid w:val="00124168"/>
    <w:rsid w:val="00135E1C"/>
    <w:rsid w:val="001427AE"/>
    <w:rsid w:val="00160E9F"/>
    <w:rsid w:val="001815DB"/>
    <w:rsid w:val="00184D7B"/>
    <w:rsid w:val="00194E68"/>
    <w:rsid w:val="001976E9"/>
    <w:rsid w:val="001A1E72"/>
    <w:rsid w:val="001A26F4"/>
    <w:rsid w:val="001F6A5C"/>
    <w:rsid w:val="00211CC3"/>
    <w:rsid w:val="00254FD2"/>
    <w:rsid w:val="00271BDC"/>
    <w:rsid w:val="00287532"/>
    <w:rsid w:val="00293FB2"/>
    <w:rsid w:val="002B40A0"/>
    <w:rsid w:val="002C08EE"/>
    <w:rsid w:val="002D7C0C"/>
    <w:rsid w:val="002F0733"/>
    <w:rsid w:val="00320290"/>
    <w:rsid w:val="00331507"/>
    <w:rsid w:val="003360E7"/>
    <w:rsid w:val="00347AAE"/>
    <w:rsid w:val="00347D69"/>
    <w:rsid w:val="00362DF6"/>
    <w:rsid w:val="0036400C"/>
    <w:rsid w:val="00392682"/>
    <w:rsid w:val="003A1C0E"/>
    <w:rsid w:val="003A6353"/>
    <w:rsid w:val="003C20CC"/>
    <w:rsid w:val="003E75F2"/>
    <w:rsid w:val="003F17B6"/>
    <w:rsid w:val="00416F73"/>
    <w:rsid w:val="00441DD1"/>
    <w:rsid w:val="004461D8"/>
    <w:rsid w:val="00461D98"/>
    <w:rsid w:val="00483A20"/>
    <w:rsid w:val="00494B2C"/>
    <w:rsid w:val="004A1B33"/>
    <w:rsid w:val="004C44DA"/>
    <w:rsid w:val="004E322A"/>
    <w:rsid w:val="004F125A"/>
    <w:rsid w:val="004F74EB"/>
    <w:rsid w:val="005171FC"/>
    <w:rsid w:val="00532F99"/>
    <w:rsid w:val="00534A85"/>
    <w:rsid w:val="005427A8"/>
    <w:rsid w:val="00555B1F"/>
    <w:rsid w:val="0059157C"/>
    <w:rsid w:val="00597605"/>
    <w:rsid w:val="005B7FF1"/>
    <w:rsid w:val="005D5F39"/>
    <w:rsid w:val="005F415D"/>
    <w:rsid w:val="005F4346"/>
    <w:rsid w:val="00600BB0"/>
    <w:rsid w:val="0062055F"/>
    <w:rsid w:val="00647D72"/>
    <w:rsid w:val="0066754F"/>
    <w:rsid w:val="00691CAE"/>
    <w:rsid w:val="006A0C30"/>
    <w:rsid w:val="006B7C08"/>
    <w:rsid w:val="007068F4"/>
    <w:rsid w:val="00725737"/>
    <w:rsid w:val="007345E2"/>
    <w:rsid w:val="007404B8"/>
    <w:rsid w:val="007712DE"/>
    <w:rsid w:val="00791994"/>
    <w:rsid w:val="007942C3"/>
    <w:rsid w:val="007967B9"/>
    <w:rsid w:val="007A0E6C"/>
    <w:rsid w:val="007A22B4"/>
    <w:rsid w:val="007A38A0"/>
    <w:rsid w:val="007A7838"/>
    <w:rsid w:val="007E553E"/>
    <w:rsid w:val="007E6AF5"/>
    <w:rsid w:val="007F2C26"/>
    <w:rsid w:val="007F6369"/>
    <w:rsid w:val="008016F6"/>
    <w:rsid w:val="00806561"/>
    <w:rsid w:val="00811DC2"/>
    <w:rsid w:val="00821A96"/>
    <w:rsid w:val="0082747C"/>
    <w:rsid w:val="00832A7E"/>
    <w:rsid w:val="00841DAD"/>
    <w:rsid w:val="008504E2"/>
    <w:rsid w:val="008B763E"/>
    <w:rsid w:val="008C69D1"/>
    <w:rsid w:val="008D4B00"/>
    <w:rsid w:val="008E03C4"/>
    <w:rsid w:val="008E2A6B"/>
    <w:rsid w:val="008F383C"/>
    <w:rsid w:val="008F3B16"/>
    <w:rsid w:val="008F4EBE"/>
    <w:rsid w:val="008F650D"/>
    <w:rsid w:val="009069A9"/>
    <w:rsid w:val="00911323"/>
    <w:rsid w:val="00920CC3"/>
    <w:rsid w:val="00933A54"/>
    <w:rsid w:val="00960D08"/>
    <w:rsid w:val="0097470C"/>
    <w:rsid w:val="00992FA6"/>
    <w:rsid w:val="009B030A"/>
    <w:rsid w:val="009D62AB"/>
    <w:rsid w:val="009E127A"/>
    <w:rsid w:val="00A000E4"/>
    <w:rsid w:val="00A0151E"/>
    <w:rsid w:val="00A074FE"/>
    <w:rsid w:val="00A10A2E"/>
    <w:rsid w:val="00A517AB"/>
    <w:rsid w:val="00A55E01"/>
    <w:rsid w:val="00A74C65"/>
    <w:rsid w:val="00AC49AA"/>
    <w:rsid w:val="00AE2768"/>
    <w:rsid w:val="00AE4CFE"/>
    <w:rsid w:val="00AF2F88"/>
    <w:rsid w:val="00B06EBF"/>
    <w:rsid w:val="00B110E7"/>
    <w:rsid w:val="00B11415"/>
    <w:rsid w:val="00B139F6"/>
    <w:rsid w:val="00B26F5B"/>
    <w:rsid w:val="00B34F82"/>
    <w:rsid w:val="00B42845"/>
    <w:rsid w:val="00B505BD"/>
    <w:rsid w:val="00B621FA"/>
    <w:rsid w:val="00B745D2"/>
    <w:rsid w:val="00B77198"/>
    <w:rsid w:val="00B7785A"/>
    <w:rsid w:val="00BB042F"/>
    <w:rsid w:val="00BD3B00"/>
    <w:rsid w:val="00C14E5D"/>
    <w:rsid w:val="00C216C7"/>
    <w:rsid w:val="00C738E5"/>
    <w:rsid w:val="00CB68F2"/>
    <w:rsid w:val="00CC6404"/>
    <w:rsid w:val="00CE31D7"/>
    <w:rsid w:val="00CE44AE"/>
    <w:rsid w:val="00CF2EE0"/>
    <w:rsid w:val="00D16ACA"/>
    <w:rsid w:val="00D21550"/>
    <w:rsid w:val="00D21C1E"/>
    <w:rsid w:val="00D6121B"/>
    <w:rsid w:val="00DA0E17"/>
    <w:rsid w:val="00DA69E1"/>
    <w:rsid w:val="00DB30B5"/>
    <w:rsid w:val="00DC34DC"/>
    <w:rsid w:val="00DE0456"/>
    <w:rsid w:val="00DE5806"/>
    <w:rsid w:val="00DF3480"/>
    <w:rsid w:val="00E073DE"/>
    <w:rsid w:val="00E1076B"/>
    <w:rsid w:val="00E26899"/>
    <w:rsid w:val="00E348D7"/>
    <w:rsid w:val="00E353AF"/>
    <w:rsid w:val="00E37485"/>
    <w:rsid w:val="00E41888"/>
    <w:rsid w:val="00E42AA4"/>
    <w:rsid w:val="00E44037"/>
    <w:rsid w:val="00E537F3"/>
    <w:rsid w:val="00E54CD3"/>
    <w:rsid w:val="00E609C5"/>
    <w:rsid w:val="00E919EE"/>
    <w:rsid w:val="00E91D8E"/>
    <w:rsid w:val="00E96D07"/>
    <w:rsid w:val="00EA50B0"/>
    <w:rsid w:val="00EC4456"/>
    <w:rsid w:val="00ED5C3A"/>
    <w:rsid w:val="00EE5C9F"/>
    <w:rsid w:val="00F2354A"/>
    <w:rsid w:val="00F72D7F"/>
    <w:rsid w:val="00F732EE"/>
    <w:rsid w:val="00F82F00"/>
    <w:rsid w:val="00F8448F"/>
    <w:rsid w:val="00F97EE6"/>
    <w:rsid w:val="00FB3725"/>
    <w:rsid w:val="00FC7B32"/>
    <w:rsid w:val="00FD655C"/>
    <w:rsid w:val="00FE3288"/>
    <w:rsid w:val="00FE420F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03D8"/>
  <w15:chartTrackingRefBased/>
  <w15:docId w15:val="{A62A10F7-5921-4622-9327-0251D965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7A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12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12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1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1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1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1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12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12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12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12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12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1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1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1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1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1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12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1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12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12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12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127A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9E12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2229</Words>
  <Characters>13377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59</cp:revision>
  <cp:lastPrinted>2026-01-26T12:01:00Z</cp:lastPrinted>
  <dcterms:created xsi:type="dcterms:W3CDTF">2026-01-15T10:42:00Z</dcterms:created>
  <dcterms:modified xsi:type="dcterms:W3CDTF">2026-01-26T12:43:00Z</dcterms:modified>
</cp:coreProperties>
</file>